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Профилактика пожаров в быту.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Пожары в быту чаще всего возникают по вине человека. Непотушенная сигарета или оставленная без присмотра топящаяся печка, как и любой другой вышедший из-под контроля огонь способны вызвать огромные разрушительные, а также смертоносные последствия. Необходимо понимать, что пожар в квартире не роковая случайность, это результат Вашего прямого действия или бездействия.  Так, например, недавно, в посёлке Афанасьево на улице Профсоюзная, произошел пожар в 2-х квартирном доме (квартира №1 - нежилая). В результате в квартире №2 обгорели стены и потолок. Причиной возгорания стало грубое нарушение правил пожарной безопасности при эксплуатации печи. Хозяйка растапливала её с помощью бензина. МЧС России напоминает: штраф для граждан, нарушающих правила пожарной безопасности, составляет от 5 до 50 тысяч рублей.*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Вот несколько правил, которые помогут Вам защитить себя и свое жилье от пожаров в повседневной жизни: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</w:t>
      </w:r>
      <w:r>
        <w:rPr>
          <w:rFonts w:cs="Times New Roman" w:ascii="Times New Roman" w:hAnsi="Times New Roman"/>
          <w:sz w:val="26"/>
          <w:szCs w:val="26"/>
        </w:rPr>
        <w:t>спользуйте только исправные бытовые электрические приборы. Не размещайте включенные электроприборы близко к сгораемым предметам и деревянным конструкциям;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z w:val="26"/>
          <w:szCs w:val="26"/>
        </w:rPr>
        <w:t xml:space="preserve">ыключайте освещение и электроприборы, уходя из дома;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</w:t>
      </w:r>
      <w:r>
        <w:rPr>
          <w:rFonts w:cs="Times New Roman" w:ascii="Times New Roman" w:hAnsi="Times New Roman"/>
          <w:sz w:val="26"/>
          <w:szCs w:val="26"/>
        </w:rPr>
        <w:t>е допускайте одновременного включения в электрическую сеть нескольких мощных потребителей электроэнергии (электроплита, электрокамин, чайник, микроволновая печь и другие), которые могут вызвать перегрузку электросети;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</w:t>
      </w:r>
      <w:r>
        <w:rPr>
          <w:rFonts w:cs="Times New Roman" w:ascii="Times New Roman" w:hAnsi="Times New Roman"/>
          <w:sz w:val="26"/>
          <w:szCs w:val="26"/>
        </w:rPr>
        <w:t>е используйте неисправные выключатели, розетки, вилки, не соединяйте электрические провода при помощи скрутки;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</w:t>
      </w:r>
      <w:r>
        <w:rPr>
          <w:rFonts w:cs="Times New Roman" w:ascii="Times New Roman" w:hAnsi="Times New Roman"/>
          <w:sz w:val="26"/>
          <w:szCs w:val="26"/>
        </w:rPr>
        <w:t>е оставляйте включенными газовые приборы без присмотра, не сушите над газовой плитой белье;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</w:t>
      </w:r>
      <w:r>
        <w:rPr>
          <w:rFonts w:cs="Times New Roman" w:ascii="Times New Roman" w:hAnsi="Times New Roman"/>
          <w:sz w:val="26"/>
          <w:szCs w:val="26"/>
        </w:rPr>
        <w:t>е курите в постели, особенно при нахождении в состоянии опьянения;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</w:t>
      </w:r>
      <w:r>
        <w:rPr>
          <w:rFonts w:cs="Times New Roman" w:ascii="Times New Roman" w:hAnsi="Times New Roman"/>
          <w:sz w:val="26"/>
          <w:szCs w:val="26"/>
        </w:rPr>
        <w:t>е оставляйте детей дома одних, когда работает газовая плита, топится камин, печь или включены электроприборы;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х</w:t>
      </w:r>
      <w:r>
        <w:rPr>
          <w:rFonts w:cs="Times New Roman" w:ascii="Times New Roman" w:hAnsi="Times New Roman"/>
          <w:sz w:val="26"/>
          <w:szCs w:val="26"/>
        </w:rPr>
        <w:t>раните спички в местах, недоступных для детей;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</w:t>
      </w:r>
      <w:r>
        <w:rPr>
          <w:rFonts w:cs="Times New Roman" w:ascii="Times New Roman" w:hAnsi="Times New Roman"/>
          <w:sz w:val="26"/>
          <w:szCs w:val="26"/>
        </w:rPr>
        <w:t>е используйте открытый огонь на балконах (лоджиях).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>При обнаружении пожара: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ListParagraph"/>
        <w:spacing w:lineRule="auto" w:line="240" w:before="0" w:after="0"/>
        <w:ind w:left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>Незамедлительно позвонить по номеру телефона «101», «112», (на территории ЗАТО Первомайский Кировской области по номеру телефона «2-44-92»):</w:t>
      </w:r>
    </w:p>
    <w:p>
      <w:pPr>
        <w:pStyle w:val="ListParagraph"/>
        <w:spacing w:lineRule="auto" w:line="240" w:before="0" w:after="0"/>
        <w:ind w:left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z w:val="26"/>
          <w:szCs w:val="26"/>
        </w:rPr>
        <w:t>повестить соседей и вывести из помещений на улицу детей и престарелых;</w:t>
      </w:r>
    </w:p>
    <w:p>
      <w:pPr>
        <w:pStyle w:val="ListParagraph"/>
        <w:spacing w:lineRule="auto" w:line="240" w:before="0" w:after="0"/>
        <w:ind w:left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z w:val="26"/>
          <w:szCs w:val="26"/>
        </w:rPr>
        <w:t>п</w:t>
      </w:r>
      <w:r>
        <w:rPr>
          <w:rFonts w:cs="Times New Roman" w:ascii="Times New Roman" w:hAnsi="Times New Roman"/>
          <w:sz w:val="26"/>
          <w:szCs w:val="26"/>
        </w:rPr>
        <w:t>о возможности приступить к тушению пожара подручными средствами;</w:t>
      </w:r>
    </w:p>
    <w:p>
      <w:pPr>
        <w:pStyle w:val="ListParagraph"/>
        <w:spacing w:lineRule="auto" w:line="240" w:before="0" w:after="0"/>
        <w:ind w:left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z w:val="26"/>
          <w:szCs w:val="26"/>
        </w:rPr>
        <w:t>п</w:t>
      </w:r>
      <w:r>
        <w:rPr>
          <w:rFonts w:cs="Times New Roman" w:ascii="Times New Roman" w:hAnsi="Times New Roman"/>
          <w:sz w:val="26"/>
          <w:szCs w:val="26"/>
        </w:rPr>
        <w:t>ри пожаре не открывать окна и двери, так как приток воздуха способствует распространению огня;</w:t>
      </w:r>
    </w:p>
    <w:p>
      <w:pPr>
        <w:pStyle w:val="ListParagraph"/>
        <w:spacing w:lineRule="auto" w:line="240" w:before="0" w:after="0"/>
        <w:ind w:left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z w:val="26"/>
          <w:szCs w:val="26"/>
        </w:rPr>
        <w:t>п</w:t>
      </w:r>
      <w:r>
        <w:rPr>
          <w:rFonts w:cs="Times New Roman" w:ascii="Times New Roman" w:hAnsi="Times New Roman"/>
          <w:sz w:val="26"/>
          <w:szCs w:val="26"/>
        </w:rPr>
        <w:t>ри наличии сильного задымления используйте марлевую повязку, либо полотенце или другой подручный материал, которые необходимо смочить водой и прикрывать ими органы дыхания, двигаться к выходу из помещения прижимаясь как можно ниже к полу;</w:t>
      </w:r>
    </w:p>
    <w:p>
      <w:pPr>
        <w:pStyle w:val="ListParagraph"/>
        <w:spacing w:lineRule="auto" w:line="240" w:before="0" w:after="0"/>
        <w:ind w:left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z w:val="26"/>
          <w:szCs w:val="26"/>
        </w:rPr>
        <w:t>е</w:t>
      </w:r>
      <w:r>
        <w:rPr>
          <w:rFonts w:cs="Times New Roman" w:ascii="Times New Roman" w:hAnsi="Times New Roman"/>
          <w:sz w:val="26"/>
          <w:szCs w:val="26"/>
        </w:rPr>
        <w:t>сли невозможно собственными силами ликвидировать пожар необходимо немедленно покинуть квартиру, прикрыть за собой дверь;</w:t>
      </w:r>
    </w:p>
    <w:p>
      <w:pPr>
        <w:pStyle w:val="ListParagraph"/>
        <w:spacing w:lineRule="auto" w:line="240" w:before="0" w:after="0"/>
        <w:ind w:left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z w:val="26"/>
          <w:szCs w:val="26"/>
        </w:rPr>
        <w:t>п</w:t>
      </w:r>
      <w:r>
        <w:rPr>
          <w:rFonts w:cs="Times New Roman" w:ascii="Times New Roman" w:hAnsi="Times New Roman"/>
          <w:sz w:val="26"/>
          <w:szCs w:val="26"/>
        </w:rPr>
        <w:t>ри оставлении жилья при пожаре, необходимо убедиться, что в нём никого не осталось, по возможности забрать с собой документы.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* Из источника https://43.mchs.gov.ru/deyatelnost/press-centr/novosti/5390870.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ФГКУ «Специальное управление ФПС № 16 МЧС России»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ноябрь 2024 года</w:t>
      </w:r>
    </w:p>
    <w:p>
      <w:pPr>
        <w:pStyle w:val="ListParagraph"/>
        <w:spacing w:lineRule="auto" w:line="24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/>
        <w:drawing>
          <wp:inline distT="0" distB="0" distL="0" distR="0">
            <wp:extent cx="5940425" cy="445516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ListParagraph"/>
        <w:spacing w:lineRule="auto" w:line="240"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"/>
    </w:rPr>
  </w:style>
  <w:style w:type="paragraph" w:styleId="ListParagraph">
    <w:name w:val="List Paragraph"/>
    <w:basedOn w:val="Normal"/>
    <w:uiPriority w:val="34"/>
    <w:qFormat/>
    <w:rsid w:val="006d4aff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LibreOffice/24.2.2.2$Linux_X86_64 LibreOffice_project/d56cc158d8a96260b836f100ef4b4ef25d6f1a01</Application>
  <AppVersion>15.0000</AppVersion>
  <Pages>2</Pages>
  <Words>377</Words>
  <Characters>2513</Characters>
  <CharactersWithSpaces>2876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2021-10-19T07:21:00Z</dcterms:created>
  <dc:creator>Наталья С. Грызина</dc:creator>
  <dc:description/>
  <dc:language>ru-RU</dc:language>
  <cp:lastModifiedBy/>
  <dcterms:modified xsi:type="dcterms:W3CDTF">2024-11-11T11:19:29Z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