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Предупредите пожар - не жгите сухую траву!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приходом весны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у подразделений пожарной охраны прибавляется работы-бесконтрольное сжигание прошлогодней травы и мусора из-за человеческой безответственности нередко приводит к возникновению пожаров.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В Кировской области уже зафиксирован первый случай ландшафтного пожара. 29 марта в городе Малмыж на улице Васильковая произошел пожар на открытой территории. В результате сгорела сухая трава на площади 350 м². Огонь потушен силами двух пожарных расчетов. Предполагаемая причина возгорания - неосторожное обращение с огнем неустановленного лица.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>*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Травяные палы охватывают большие площади и распространяются очень быстро. При сильном ветре фронт огня перемещается со скоростью до 25-30 км/час. Это очень затрудняет их тушение. Поэтому единственным эффективным способом борьбы с травяными палами являются их предотвращение, а также грамотность и сознательность граждан, полный отказ от выжигания сухой растительности.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Не поджигайте траву и стерню.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Не производите бесконтрольное сжигание мусора и разведение костров.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Помните, что использование открытого огня возможно только с соблюдением Правил противопожарного режима в Российской Федерации.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Не разрешайте детям баловаться со спичками, не позволяйте им сжигать траву.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 избежание перехода огня с одного строения на другое, очистите от мусора и сухой травы территорию хозяйственных дворов, гаражных кооперативов.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Не бросайте горящие спички и окурки.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Не оставляйте на освещенном солнцем месте бутылки или осколки стекла.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Не разжигайте костры в сухую и ветреную погоду, не оставляйте их непотушенными.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Не оставляйте в лесу самовозгораемый материал, стеклянную посуду, которая в солнечную погоду может сфокусировать солнечный луч и воспламенить сухую растительность.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>З</w:t>
      </w:r>
      <w:r>
        <w:rPr>
          <w:rFonts w:cs="Times New Roman" w:ascii="Times New Roman" w:hAnsi="Times New Roman"/>
          <w:b/>
          <w:bCs/>
          <w:sz w:val="24"/>
          <w:szCs w:val="24"/>
        </w:rPr>
        <w:t>а несоблюдение указанных требований предусмотрена административная и уголовная ответственность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Граждане, будьте бдительными и ответственными. Помните, что пожар проще предотвратить чем потушить!</w:t>
      </w:r>
    </w:p>
    <w:p>
      <w:pPr>
        <w:pStyle w:val="Normal"/>
        <w:spacing w:lineRule="auto" w:line="240" w:before="0" w:after="0"/>
        <w:ind w:firstLine="709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Заметив признаки горения, необходимо немедленно сообщить об этом в пожарную охрану по номеру телефона на территории ЗАТО Первомайский Кировской области «</w:t>
      </w:r>
      <w:r>
        <w:rPr>
          <w:rFonts w:cs="Times New Roman" w:ascii="Times New Roman" w:hAnsi="Times New Roman"/>
          <w:b/>
          <w:bCs/>
          <w:sz w:val="24"/>
          <w:szCs w:val="24"/>
        </w:rPr>
        <w:t>2-44-92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textAlignment w:val="baseline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18"/>
          <w:szCs w:val="18"/>
          <w:lang w:val="ru-RU" w:eastAsia="en-US" w:bidi="ar-SA"/>
        </w:rPr>
        <w:t xml:space="preserve">*Информация с интернет-сайта Главного управления МЧС России по Кировской области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18"/>
          <w:szCs w:val="18"/>
          <w:u w:val="none"/>
          <w:lang w:val="ru-RU" w:eastAsia="en-US" w:bidi="ar-SA"/>
        </w:rPr>
        <w:t xml:space="preserve"> https://43.mchs.gov.ru/deyatelnost/press-centr/novosti/4981446</w:t>
      </w:r>
    </w:p>
    <w:p>
      <w:pPr>
        <w:pStyle w:val="Normal"/>
        <w:spacing w:lineRule="auto" w:line="240" w:before="0" w:after="0"/>
        <w:rPr>
          <w:rFonts w:eastAsia="Calibri" w:cs="" w:cstheme="minorBidi" w:eastAsiaTheme="minorHAnsi"/>
          <w:color w:val="auto"/>
          <w:kern w:val="0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ФГКУ «Специальное управление ФПС № 16 МЧС России»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апрель 2023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79540" cy="45827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333f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LibreOffice/7.3.6.2$Linux_X86_64 LibreOffice_project/30$Build-2</Application>
  <AppVersion>15.0000</AppVersion>
  <Pages>2</Pages>
  <Words>311</Words>
  <Characters>2089</Characters>
  <CharactersWithSpaces>2376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2021-04-22T11:24:00Z</dcterms:created>
  <dc:creator>Андрей А. Кирпиков</dc:creator>
  <dc:description/>
  <dc:language>ru-RU</dc:language>
  <cp:lastModifiedBy/>
  <dcterms:modified xsi:type="dcterms:W3CDTF">2023-04-05T14:29:14Z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