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Меры безопасности при понижении температуры воздуха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На территории Кировской области прогнозируется резкое понижение температуры воздуха. Зимние морозы представляют серьезную опасность для людей, которые находятся на улице, поскольку повышается вероятность получения переохлаждения и обморожения, а дома температура в комнате может становится менее комфортной, что приводит к применению дополнительных обогревательных приборов. Для того чтобы морозные дни прошли комфортно и безопасно, необходимо соблюдать простые правила</w:t>
      </w:r>
      <w:bookmarkStart w:id="0" w:name="_dx_frag_StartFragment"/>
      <w:bookmarkEnd w:id="0"/>
      <w:r>
        <w:rPr>
          <w:rFonts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Меры безопасности на улице в период низких температур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уменьшить воздействие низких температур, перед выходом на улицу необходимо выбирать тёплую одежду, в тоже время не сковывающую и не стесняющую движений. Обязательно надевать варежки (перчатки), шарф и шапку. Обувь должна быть утеплённой и не быть тесной. </w:t>
      </w:r>
      <w:r>
        <w:rPr>
          <w:rFonts w:ascii="Times New Roman" w:hAnsi="Times New Roman"/>
          <w:sz w:val="28"/>
          <w:szCs w:val="28"/>
          <w:shd w:fill="FFFFFF" w:val="clear"/>
        </w:rPr>
        <w:t>Помните, что на морозе нужно как можно больше двигаться. На период сильных холодов рекомендуется отказаться от металлических украшений – колец и серег – они препятствуют нормальной циркуляции крови и быстро охлаждаются.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Желательно избегать курения на морозе, курение, как известно, сужает кровеносные сосуды, что приводит к потере тепла. При движении по улице лучше избегать открытых пространств, где возможно возникновение ветра, который способствует ускорению процесса обморожения. Не выходить на улицу в сырой одежде или сразу после бани или душа.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позаботьтесь о своих детях, не оставляйте их без присмотра на морозе.</w:t>
      </w:r>
    </w:p>
    <w:p>
      <w:pPr>
        <w:pStyle w:val="ListParagraph"/>
        <w:tabs>
          <w:tab w:val="clear" w:pos="720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fill="FFFFFF" w:val="clear"/>
        </w:rPr>
        <w:t>В случае сильного обморожения необходимо немедленно обратиться за помощью в медицинское учреждение!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fill="FFFFFF" w:val="clear"/>
        </w:rPr>
        <w:t>Бытовые электроприборы и обогреватели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color w:val="000000"/>
          <w:shd w:fill="FFFFFF" w:val="clear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обезопасить себя и своих близких ни в коем случае не используйте самодельные электронагревательные устройства, электрические приборы с видимыми нарушениями изоляции и со следами термического воздействия, а также не имеющих устройств тепловой защиты, и при отсутствии или неисправности терморегуляторов, предусмотренных конструкцией завода изготовителя.</w:t>
      </w:r>
    </w:p>
    <w:p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оставляйте без присмотра включенными в электрическую сеть нагревательные приборы, уходя из дома убедитесь, что выключили электрообогреватель из розетки. </w:t>
      </w:r>
      <w:r>
        <w:rPr>
          <w:sz w:val="28"/>
          <w:szCs w:val="28"/>
          <w:shd w:fill="FFFFFF" w:val="clear"/>
        </w:rPr>
        <w:t>Располагайте нагревательные приборы вдали от легковоспламеняющихся вещей и предметов (одежда, шторы и т.д.).</w:t>
      </w:r>
      <w:r>
        <w:rPr>
          <w:rFonts w:ascii="Georgia" w:hAnsi="Georgia"/>
          <w:color w:val="212121"/>
          <w:sz w:val="28"/>
          <w:szCs w:val="28"/>
          <w:shd w:fill="FFFFFF" w:val="clear"/>
        </w:rPr>
        <w:t> </w:t>
      </w:r>
      <w:r>
        <w:rPr>
          <w:sz w:val="28"/>
          <w:szCs w:val="28"/>
        </w:rPr>
        <w:t xml:space="preserve"> Не доверяйте контроль за такими приборами детям.</w:t>
      </w:r>
    </w:p>
    <w:p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20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Помните!!! Ваша безопасность зависит только от Вас. Осторожность и строгое соблюдение элементарных правил – вот залог вашего здоровья, безопасности и целостности вашего имущества, а порой, Вашей жизни.</w:t>
      </w:r>
    </w:p>
    <w:p>
      <w:pPr>
        <w:pStyle w:val="ListParagraph"/>
        <w:tabs>
          <w:tab w:val="clear" w:pos="720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случае обнаружения пожара, необходимо немедленно сообщить об этом в пожарную охрану по номеру телефона на территории ЗАТО Первомайский Кировской области «2-44-92». При помощи мобильного телефона можно вызвать помощь по номеру «112» даже при отрицательном балансе и в случае отсутствия SIM-карты.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ФГКУ «Специальное управление ФПС № 16 МЧС России»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</w:rPr>
      </w:pPr>
      <w:r>
        <w:rPr/>
        <w:drawing>
          <wp:inline distT="0" distB="0" distL="0" distR="0">
            <wp:extent cx="6480175" cy="3187700"/>
            <wp:effectExtent l="0" t="0" r="0" b="0"/>
            <wp:docPr id="1" name="Рисунок 0" descr="zhitelyam-zabaykalya-sleduet-podgotovitsya-k-silnomu-poholodaniyu_166943365939147663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zhitelyam-zabaykalya-sleduet-podgotovitsya-k-silnomu-poholodaniyu_1669433659391476633__2000x200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512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sid w:val="007a512e"/>
    <w:rPr/>
  </w:style>
  <w:style w:type="character" w:styleId="Hyperlink">
    <w:name w:val="Hyperlink"/>
    <w:rsid w:val="007a512e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qFormat/>
    <w:rsid w:val="007a512e"/>
    <w:rPr/>
  </w:style>
  <w:style w:type="character" w:styleId="Style15" w:customStyle="1">
    <w:name w:val="Нижний колонтитул Знак"/>
    <w:basedOn w:val="DefaultParagraphFont"/>
    <w:qFormat/>
    <w:rsid w:val="007a512e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f3236f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rsid w:val="007a512e"/>
    <w:pPr>
      <w:spacing w:before="0" w:after="160"/>
      <w:ind w:hanging="0" w:left="72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rsid w:val="007a512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rsid w:val="007a512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7a512e"/>
    <w:pPr>
      <w:spacing w:lineRule="auto" w:line="240" w:before="100" w:after="10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323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7a512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LibreOffice/24.2.0.3$Linux_X86_64 LibreOffice_project/da48488a73ddd66ea24cf16bbc4f7b9c08e9bea1</Application>
  <AppVersion>15.0000</AppVersion>
  <Pages>2</Pages>
  <Words>371</Words>
  <Characters>2478</Characters>
  <CharactersWithSpaces>2839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2023-01-09T11:10:00Z</dcterms:created>
  <dc:creator>2020</dc:creator>
  <dc:description/>
  <dc:language>ru-RU</dc:language>
  <cp:lastModifiedBy/>
  <dcterms:modified xsi:type="dcterms:W3CDTF">2024-12-02T11:08:34Z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