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Короткое замыкание – причина возникновения пожара!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По статистике пожаров, связанных с электричеством, короткое замыкание является самой распространенной причиной их возникновения. Данное явление может возникнуть при соединении электрических проводников с нарушенной изоляцией, при соприкосновении проводов с металлическими заземленными конструкциями зданий и сооружении, при попадании на оголенные провода посторонних металлических предметов, а также в случае пробоя нарушенной изоляции проводов и других электроустановочных изделий.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В результате короткого замыкания, из-за резкого возрастания тока в электрической цепи, значительно возрастает температура токопроводящих жил, что приводит к воспламенению изоляции. Для того, чтобы не допустить подобных случаев необходимо знать основные правила пожарной безопасности при эксплуатации электрических приборов и электрооборудования, а также научить этим правилам своих детей.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При эксплуатации электрических приборов: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Используйте только исправные электрические приборы. Не размещайте включенные электроприборы близко к сгораемым предметам и деревянным конструкциям.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забывайте, уходя из дома, выключать электроосвещение и электроприборы.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допускайте одновременного включения в электрическую сеть нескольких мощных потребителей электроэнергии (электроплита, электрокамин, чайник, микроволновая печь и другие), которые могут вызвать перегрузку электросети.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Не используйте неисправные выключатели, розетки, вилки, и не соединяйте электрические провода при помощи скрутки.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Следите за исправностью электроприборов. Монтаж электропроводки и её ремонт необходимо доверять только специалистам.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При эксплуатации электрических приборов запрещается: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эксплуатировать электропровода и кабели с видимыми нарушениями изоляции;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пользоваться розетками, рубильниками, другими электроустановочными изделиями с повреждениями;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обертывать электролампы и светильники бумагой, тканью и другими горючими материалами, а также эксплуатировать светильники со снятыми колпаками (рассеивателями), предусмотренными конструкцией светильника;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пользоваться электроплитками, электрочайниками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конструкцией;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применять нестандартные (самодельные) электронагревательные приборы и использовать несертифицированные аппараты защиты электрических цепей;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инструкцией завода-изготовителя;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993" w:leader="none"/>
        </w:tabs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при проведении аварийных и других строительно-монтажных и реставрационных работ, а также при включении электроподогрева автотранспорта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Заметив признаки горения, необходимо немедленно сообщить об этом в пожарную охрану по номеру телефона «101» (на территории ЗАТО Первомайский Кировской области по номеру телефона «2-44-92»). При помощи сотового телефона можно вызвать помощь по номеру «112» даже при отрицательном балансе и в случае отсутствия SIM-карты.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i/>
          <w:i/>
          <w:iCs/>
          <w:sz w:val="26"/>
          <w:szCs w:val="26"/>
        </w:rPr>
      </w:pPr>
      <w:r>
        <w:rPr>
          <w:rFonts w:eastAsia="Calibri" w:cs="Times New Roman" w:ascii="Times New Roman" w:hAnsi="Times New Roman"/>
          <w:i/>
          <w:iCs/>
          <w:sz w:val="26"/>
          <w:szCs w:val="26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ind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ФГКУ «Специальное управление ФПС № 16 МЧС России»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февраль 202</w:t>
      </w:r>
      <w:r>
        <w:rPr>
          <w:rFonts w:cs="Times New Roman" w:ascii="Times New Roman" w:hAnsi="Times New Roman"/>
        </w:rPr>
        <w:t>5</w:t>
      </w:r>
      <w:r>
        <w:rPr>
          <w:rFonts w:cs="Times New Roman" w:ascii="Times New Roman" w:hAnsi="Times New Roman"/>
        </w:rPr>
        <w:t xml:space="preserve"> года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before="0" w:after="160"/>
        <w:jc w:val="center"/>
        <w:rPr>
          <w:rFonts w:ascii="Times New Roman" w:hAnsi="Times New Roman" w:cs="Times New Roman"/>
          <w:sz w:val="26"/>
          <w:szCs w:val="26"/>
        </w:rPr>
      </w:pPr>
      <w:r>
        <w:rPr/>
        <w:drawing>
          <wp:inline distT="0" distB="0" distL="0" distR="0">
            <wp:extent cx="5543550" cy="4921250"/>
            <wp:effectExtent l="0" t="0" r="0" b="0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492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418" w:right="68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PT Astra Serif"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Spacing">
    <w:name w:val="No Spacing"/>
    <w:uiPriority w:val="1"/>
    <w:qFormat/>
    <w:rsid w:val="00e859b1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ListParagraph">
    <w:name w:val="List Paragraph"/>
    <w:basedOn w:val="Normal"/>
    <w:uiPriority w:val="34"/>
    <w:qFormat/>
    <w:rsid w:val="006065ec"/>
    <w:pPr>
      <w:spacing w:before="0" w:after="160"/>
      <w:ind w:hanging="0" w:left="72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Application>LibreOffice/24.2.2.2$Linux_X86_64 LibreOffice_project/d56cc158d8a96260b836f100ef4b4ef25d6f1a01</Application>
  <AppVersion>15.0000</AppVersion>
  <Pages>2</Pages>
  <Words>398</Words>
  <Characters>3052</Characters>
  <CharactersWithSpaces>3420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2021-10-25T11:25:00Z</dcterms:created>
  <dc:creator>Андрей А. Кирпиков</dc:creator>
  <dc:description/>
  <dc:language>ru-RU</dc:language>
  <cp:lastModifiedBy/>
  <dcterms:modified xsi:type="dcterms:W3CDTF">2025-02-05T08:34:59Z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