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8FFC" w14:textId="77777777" w:rsidR="00730AAA" w:rsidRDefault="00000000">
      <w:pPr>
        <w:pStyle w:val="af"/>
        <w:shd w:val="clear" w:color="auto" w:fill="FFFFFF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безопасного купания</w:t>
      </w:r>
    </w:p>
    <w:p w14:paraId="1DFC6621" w14:textId="77777777" w:rsidR="00730AAA" w:rsidRDefault="00730AAA">
      <w:pPr>
        <w:pStyle w:val="af"/>
        <w:shd w:val="clear" w:color="auto" w:fill="FFFFFF"/>
        <w:spacing w:beforeAutospacing="0" w:after="0" w:afterAutospacing="0"/>
        <w:jc w:val="center"/>
        <w:rPr>
          <w:b/>
          <w:sz w:val="28"/>
          <w:szCs w:val="28"/>
        </w:rPr>
      </w:pPr>
    </w:p>
    <w:p w14:paraId="76E6C093" w14:textId="77777777" w:rsidR="00730AAA" w:rsidRDefault="00000000">
      <w:pPr>
        <w:pStyle w:val="af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 – замечательная пора, когда взрослые и дети могут набраться сил и оздоровиться. Одним из главных развлечений в эти тёплые дни неизменно является купание в водоёмах. Однако такой отдых должен быть не только весёлым и приятным, но ещё и безопасным! Часто из-за легкомысленности граждан, переоценки собственных сил и возможностей случаются печальные происшествия: на так называемых «диких» пляжах, либо в потенциально опасных местах, запрещённых для купания. </w:t>
      </w:r>
    </w:p>
    <w:p w14:paraId="0D76B746" w14:textId="77777777" w:rsidR="00730AAA" w:rsidRDefault="00730AAA">
      <w:pPr>
        <w:pStyle w:val="af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14:paraId="1E61B340" w14:textId="77777777" w:rsidR="00730AAA" w:rsidRDefault="00000000">
      <w:pPr>
        <w:pStyle w:val="af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Ваш отдых не был омрачен непоправимыми последствиями, на воде необходимо строгого соблюдать простые, но важные правила безопасности:</w:t>
      </w:r>
    </w:p>
    <w:p w14:paraId="25266848" w14:textId="77777777" w:rsidR="00730AAA" w:rsidRDefault="00000000">
      <w:pPr>
        <w:pStyle w:val="af"/>
        <w:numPr>
          <w:ilvl w:val="0"/>
          <w:numId w:val="1"/>
        </w:numPr>
        <w:shd w:val="clear" w:color="auto" w:fill="FFFFFF"/>
        <w:tabs>
          <w:tab w:val="clear" w:pos="720"/>
          <w:tab w:val="left" w:pos="964"/>
        </w:tabs>
        <w:spacing w:beforeAutospacing="0" w:after="0" w:afterAutospacing="0"/>
        <w:ind w:left="0" w:firstLine="680"/>
        <w:jc w:val="both"/>
      </w:pPr>
      <w:r>
        <w:rPr>
          <w:sz w:val="28"/>
          <w:szCs w:val="28"/>
        </w:rPr>
        <w:t>исключите одиночные выходы на пляж;</w:t>
      </w:r>
    </w:p>
    <w:p w14:paraId="4D7B5751" w14:textId="77777777" w:rsidR="00730AAA" w:rsidRDefault="00000000">
      <w:pPr>
        <w:pStyle w:val="af"/>
        <w:numPr>
          <w:ilvl w:val="0"/>
          <w:numId w:val="1"/>
        </w:numPr>
        <w:shd w:val="clear" w:color="auto" w:fill="FFFFFF"/>
        <w:tabs>
          <w:tab w:val="clear" w:pos="720"/>
          <w:tab w:val="left" w:pos="964"/>
        </w:tabs>
        <w:spacing w:beforeAutospacing="0" w:after="0" w:afterAutospacing="0"/>
        <w:ind w:left="0" w:firstLine="680"/>
        <w:jc w:val="both"/>
      </w:pPr>
      <w:r>
        <w:rPr>
          <w:sz w:val="28"/>
          <w:szCs w:val="28"/>
        </w:rPr>
        <w:t xml:space="preserve">строго следите за нахождением детей у воды, не оставляйте их без контроля взрослых; </w:t>
      </w:r>
    </w:p>
    <w:p w14:paraId="0FD18B01" w14:textId="77777777" w:rsidR="00730AAA" w:rsidRDefault="00000000">
      <w:pPr>
        <w:pStyle w:val="af"/>
        <w:numPr>
          <w:ilvl w:val="0"/>
          <w:numId w:val="1"/>
        </w:numPr>
        <w:shd w:val="clear" w:color="auto" w:fill="FFFFFF"/>
        <w:tabs>
          <w:tab w:val="clear" w:pos="720"/>
          <w:tab w:val="left" w:pos="964"/>
        </w:tabs>
        <w:spacing w:beforeAutospacing="0" w:after="0" w:afterAutospacing="0"/>
        <w:ind w:left="0" w:firstLine="680"/>
        <w:jc w:val="both"/>
      </w:pPr>
      <w:r>
        <w:rPr>
          <w:sz w:val="28"/>
          <w:szCs w:val="28"/>
        </w:rPr>
        <w:t>не прыгайте с не предназначенных для этих целей сооружений в воду;</w:t>
      </w:r>
    </w:p>
    <w:p w14:paraId="74CE7143" w14:textId="77777777" w:rsidR="00730AAA" w:rsidRDefault="00000000">
      <w:pPr>
        <w:pStyle w:val="af"/>
        <w:numPr>
          <w:ilvl w:val="0"/>
          <w:numId w:val="1"/>
        </w:numPr>
        <w:shd w:val="clear" w:color="auto" w:fill="FFFFFF"/>
        <w:tabs>
          <w:tab w:val="clear" w:pos="720"/>
          <w:tab w:val="left" w:pos="964"/>
        </w:tabs>
        <w:spacing w:beforeAutospacing="0" w:after="0" w:afterAutospacing="0"/>
        <w:ind w:left="0" w:firstLine="680"/>
        <w:jc w:val="both"/>
      </w:pPr>
      <w:r>
        <w:rPr>
          <w:sz w:val="28"/>
          <w:szCs w:val="28"/>
        </w:rPr>
        <w:t>откажитесь от купания в не оборудованных для этих целей мест отдыха и побережья, а также запрещенных для купания мест;</w:t>
      </w:r>
    </w:p>
    <w:p w14:paraId="2EDC179E" w14:textId="77777777" w:rsidR="00730AAA" w:rsidRDefault="00000000">
      <w:pPr>
        <w:pStyle w:val="af"/>
        <w:numPr>
          <w:ilvl w:val="0"/>
          <w:numId w:val="1"/>
        </w:numPr>
        <w:shd w:val="clear" w:color="auto" w:fill="FFFFFF"/>
        <w:tabs>
          <w:tab w:val="clear" w:pos="720"/>
          <w:tab w:val="left" w:pos="964"/>
        </w:tabs>
        <w:spacing w:beforeAutospacing="0" w:after="0" w:afterAutospacing="0"/>
        <w:ind w:left="0" w:firstLine="680"/>
        <w:jc w:val="both"/>
      </w:pPr>
      <w:r>
        <w:rPr>
          <w:sz w:val="28"/>
          <w:szCs w:val="28"/>
        </w:rPr>
        <w:t>категорически запрещается проведение любых мероприятий на воде вне пределов видимости и без обеспечения средствами сигнализации, оповещения и связи;</w:t>
      </w:r>
    </w:p>
    <w:p w14:paraId="4C82E10A" w14:textId="77777777" w:rsidR="00730AAA" w:rsidRDefault="00000000">
      <w:pPr>
        <w:pStyle w:val="af"/>
        <w:numPr>
          <w:ilvl w:val="0"/>
          <w:numId w:val="1"/>
        </w:numPr>
        <w:shd w:val="clear" w:color="auto" w:fill="FFFFFF"/>
        <w:tabs>
          <w:tab w:val="clear" w:pos="720"/>
          <w:tab w:val="left" w:pos="964"/>
        </w:tabs>
        <w:spacing w:beforeAutospacing="0" w:after="0" w:afterAutospacing="0"/>
        <w:ind w:left="0" w:firstLine="680"/>
        <w:jc w:val="both"/>
      </w:pPr>
      <w:r>
        <w:rPr>
          <w:sz w:val="28"/>
          <w:szCs w:val="28"/>
        </w:rPr>
        <w:t>не заплывайте за заградительные буйки;</w:t>
      </w:r>
    </w:p>
    <w:p w14:paraId="540011E6" w14:textId="77777777" w:rsidR="00730AAA" w:rsidRDefault="00000000">
      <w:pPr>
        <w:pStyle w:val="af"/>
        <w:numPr>
          <w:ilvl w:val="0"/>
          <w:numId w:val="1"/>
        </w:numPr>
        <w:shd w:val="clear" w:color="auto" w:fill="FFFFFF"/>
        <w:tabs>
          <w:tab w:val="clear" w:pos="720"/>
          <w:tab w:val="left" w:pos="964"/>
        </w:tabs>
        <w:spacing w:beforeAutospacing="0" w:after="0" w:afterAutospacing="0"/>
        <w:ind w:left="0" w:firstLine="680"/>
        <w:jc w:val="both"/>
      </w:pPr>
      <w:r>
        <w:rPr>
          <w:sz w:val="28"/>
          <w:szCs w:val="28"/>
        </w:rPr>
        <w:t>ни в коем случае не купайтесь в штормовую погоду;</w:t>
      </w:r>
    </w:p>
    <w:p w14:paraId="21BB9985" w14:textId="77777777" w:rsidR="00730AAA" w:rsidRDefault="00000000">
      <w:pPr>
        <w:pStyle w:val="af"/>
        <w:numPr>
          <w:ilvl w:val="0"/>
          <w:numId w:val="1"/>
        </w:numPr>
        <w:shd w:val="clear" w:color="auto" w:fill="FFFFFF"/>
        <w:tabs>
          <w:tab w:val="clear" w:pos="720"/>
          <w:tab w:val="left" w:pos="964"/>
        </w:tabs>
        <w:spacing w:beforeAutospacing="0" w:after="0" w:afterAutospacing="0"/>
        <w:ind w:left="0" w:firstLine="680"/>
        <w:jc w:val="both"/>
      </w:pPr>
      <w:r>
        <w:rPr>
          <w:sz w:val="28"/>
          <w:szCs w:val="28"/>
        </w:rPr>
        <w:t>не входите в воду в состоянии алкогольного опьянения;</w:t>
      </w:r>
    </w:p>
    <w:p w14:paraId="34FD4B8C" w14:textId="77777777" w:rsidR="00730AAA" w:rsidRDefault="00000000">
      <w:pPr>
        <w:pStyle w:val="af"/>
        <w:numPr>
          <w:ilvl w:val="0"/>
          <w:numId w:val="1"/>
        </w:numPr>
        <w:shd w:val="clear" w:color="auto" w:fill="FFFFFF"/>
        <w:tabs>
          <w:tab w:val="clear" w:pos="720"/>
          <w:tab w:val="left" w:pos="964"/>
        </w:tabs>
        <w:spacing w:beforeAutospacing="0" w:after="0" w:afterAutospacing="0"/>
        <w:ind w:left="0" w:firstLine="680"/>
        <w:jc w:val="both"/>
      </w:pPr>
      <w:r>
        <w:rPr>
          <w:sz w:val="28"/>
          <w:szCs w:val="28"/>
        </w:rPr>
        <w:t>в воде следует находиться не более 10-15 минут.</w:t>
      </w:r>
    </w:p>
    <w:p w14:paraId="74481798" w14:textId="77777777" w:rsidR="00730AAA" w:rsidRDefault="00730AAA">
      <w:pPr>
        <w:pStyle w:val="af"/>
        <w:shd w:val="clear" w:color="auto" w:fill="FFFFFF"/>
        <w:spacing w:beforeAutospacing="0" w:after="0" w:afterAutospacing="0"/>
        <w:ind w:left="720"/>
        <w:jc w:val="both"/>
        <w:rPr>
          <w:sz w:val="28"/>
          <w:szCs w:val="28"/>
        </w:rPr>
      </w:pPr>
    </w:p>
    <w:p w14:paraId="0CBE04FA" w14:textId="77777777" w:rsidR="00730AAA" w:rsidRDefault="00000000">
      <w:pPr>
        <w:pStyle w:val="af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Помните! Во время отдыха на воде и у воды нельзя пренебрегать осторожностью, дисциплиной, организованностью и ответственностью! Не подвергайте опасности свою жизнь, не рискуйте благополучием и здоровьем своих детей! Берегите себя и своих близких</w:t>
      </w:r>
      <w:r>
        <w:t>!</w:t>
      </w:r>
    </w:p>
    <w:p w14:paraId="70D1ADE1" w14:textId="77777777" w:rsidR="00730AAA" w:rsidRDefault="00730AAA">
      <w:pPr>
        <w:pStyle w:val="af"/>
        <w:shd w:val="clear" w:color="auto" w:fill="FFFFFF"/>
        <w:spacing w:beforeAutospacing="0" w:after="0" w:afterAutospacing="0"/>
        <w:ind w:firstLine="709"/>
        <w:jc w:val="both"/>
      </w:pPr>
    </w:p>
    <w:p w14:paraId="37088062" w14:textId="77777777" w:rsidR="00730AAA" w:rsidRDefault="00000000">
      <w:pPr>
        <w:pStyle w:val="af"/>
        <w:shd w:val="clear" w:color="auto" w:fill="FFFFFF"/>
        <w:spacing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случае, если вы попали в экстренную ситуацию, или стали свидетелем такой ситуации, необходимо немедленно сообщить об этом по номеру телефона «112». При помощи сотового телефона можно вызвать помощь по номеру «112» даже при отрицательном балансе и в случае отсутствия SIM-карты.</w:t>
      </w:r>
    </w:p>
    <w:p w14:paraId="5C31FBF4" w14:textId="77777777" w:rsidR="00730AAA" w:rsidRDefault="00730AAA">
      <w:pPr>
        <w:pStyle w:val="af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p w14:paraId="049B9D01" w14:textId="77777777" w:rsidR="00730AAA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ФГКУ «Специальное управление ФПС № 16 МЧС России»</w:t>
      </w:r>
    </w:p>
    <w:p w14:paraId="60E2EF47" w14:textId="49C3CFE9" w:rsidR="00730AAA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 202</w:t>
      </w:r>
      <w:r w:rsidR="00C142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D024E4E" w14:textId="77777777" w:rsidR="00730AAA" w:rsidRDefault="0000000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anchor distT="0" distB="0" distL="0" distR="0" simplePos="0" relativeHeight="2" behindDoc="0" locked="0" layoutInCell="0" allowOverlap="1" wp14:anchorId="5C830C88" wp14:editId="2A84A38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38545" cy="41979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0AAA">
      <w:headerReference w:type="even" r:id="rId9"/>
      <w:headerReference w:type="default" r:id="rId10"/>
      <w:headerReference w:type="first" r:id="rId11"/>
      <w:pgSz w:w="11906" w:h="16838"/>
      <w:pgMar w:top="1559" w:right="567" w:bottom="1134" w:left="1701" w:header="113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AE49B" w14:textId="77777777" w:rsidR="00D33AF6" w:rsidRDefault="00D33AF6">
      <w:pPr>
        <w:spacing w:after="0" w:line="240" w:lineRule="auto"/>
      </w:pPr>
      <w:r>
        <w:separator/>
      </w:r>
    </w:p>
  </w:endnote>
  <w:endnote w:type="continuationSeparator" w:id="0">
    <w:p w14:paraId="2F88048D" w14:textId="77777777" w:rsidR="00D33AF6" w:rsidRDefault="00D3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F3F7A" w14:textId="77777777" w:rsidR="00D33AF6" w:rsidRDefault="00D33AF6">
      <w:pPr>
        <w:spacing w:after="0" w:line="240" w:lineRule="auto"/>
      </w:pPr>
      <w:r>
        <w:separator/>
      </w:r>
    </w:p>
  </w:footnote>
  <w:footnote w:type="continuationSeparator" w:id="0">
    <w:p w14:paraId="2501D5FF" w14:textId="77777777" w:rsidR="00D33AF6" w:rsidRDefault="00D3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6897" w14:textId="77777777" w:rsidR="00730AAA" w:rsidRDefault="00730A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4786583"/>
      <w:docPartObj>
        <w:docPartGallery w:val="Page Numbers (Top of Page)"/>
        <w:docPartUnique/>
      </w:docPartObj>
    </w:sdtPr>
    <w:sdtContent>
      <w:p w14:paraId="42DC34F9" w14:textId="77777777" w:rsidR="00730AAA" w:rsidRDefault="0000000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4E915CB" w14:textId="77777777" w:rsidR="00730AAA" w:rsidRDefault="00730AA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43F9E" w14:textId="77777777" w:rsidR="00730AAA" w:rsidRDefault="00730A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07568"/>
    <w:multiLevelType w:val="multilevel"/>
    <w:tmpl w:val="F32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97432B1"/>
    <w:multiLevelType w:val="multilevel"/>
    <w:tmpl w:val="C61E00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48186352">
    <w:abstractNumId w:val="0"/>
  </w:num>
  <w:num w:numId="2" w16cid:durableId="1579821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AA"/>
    <w:rsid w:val="001354A9"/>
    <w:rsid w:val="00730AAA"/>
    <w:rsid w:val="00C142D3"/>
    <w:rsid w:val="00D3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1CFC"/>
  <w15:docId w15:val="{586768E2-2754-4A38-BAE2-858DD0CF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2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63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87EC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00C6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00C65"/>
  </w:style>
  <w:style w:type="character" w:customStyle="1" w:styleId="a7">
    <w:name w:val="Нижний колонтитул Знак"/>
    <w:basedOn w:val="a0"/>
    <w:link w:val="a8"/>
    <w:uiPriority w:val="99"/>
    <w:qFormat/>
    <w:rsid w:val="00E00C65"/>
  </w:style>
  <w:style w:type="character" w:customStyle="1" w:styleId="30">
    <w:name w:val="Заголовок 3 Знак"/>
    <w:basedOn w:val="a0"/>
    <w:link w:val="3"/>
    <w:uiPriority w:val="9"/>
    <w:qFormat/>
    <w:rsid w:val="00287E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1">
    <w:name w:val="Гиперссылка1"/>
    <w:basedOn w:val="a0"/>
    <w:uiPriority w:val="99"/>
    <w:semiHidden/>
    <w:unhideWhenUsed/>
    <w:rsid w:val="00287E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9630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Normal (Web)"/>
    <w:basedOn w:val="a"/>
    <w:uiPriority w:val="99"/>
    <w:unhideWhenUsed/>
    <w:qFormat/>
    <w:rsid w:val="00E00C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00C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E00C6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E00C6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uiPriority w:val="1"/>
    <w:qFormat/>
    <w:rsid w:val="00963029"/>
    <w:rPr>
      <w:rFonts w:ascii="Calibri" w:eastAsiaTheme="minorEastAsia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F806-463D-4D1D-9B46-9318C5DE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Юрий А. Вихарев</cp:lastModifiedBy>
  <cp:revision>10</cp:revision>
  <dcterms:created xsi:type="dcterms:W3CDTF">2022-07-05T06:27:00Z</dcterms:created>
  <dcterms:modified xsi:type="dcterms:W3CDTF">2025-06-06T06:11:00Z</dcterms:modified>
  <dc:language>ru-RU</dc:language>
</cp:coreProperties>
</file>