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7C" w:rsidRPr="0076477C" w:rsidRDefault="0076477C" w:rsidP="0076477C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76477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БЕЗОПАСНОЕ ОБРАЩЕНИЕ С БЫТОВЫМИ ЭЛЕКТРОПРИБОРАМИ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Во избежание несчастных случаев соблюдайте следующие меры предосторожности при эксплуатации электробытовой техники:</w:t>
      </w:r>
      <w:r w:rsidRPr="0076477C">
        <w:rPr>
          <w:rFonts w:ascii="Times New Roman" w:hAnsi="Times New Roman" w:cs="Times New Roman"/>
          <w:sz w:val="28"/>
          <w:szCs w:val="28"/>
        </w:rPr>
        <w:br/>
        <w:t>• При покупке электрообогревателя убедитесь, что он оборудован системой аварийного выключения: когда обогреватель перегревается или падает - он должен отключаться автоматически;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•  Устанавливайте нагревательные электроприборы только на подставки из негорючих материалов;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•  Не используйте самодельные электронагревательные приборы;</w:t>
      </w:r>
      <w:r w:rsidRPr="0076477C">
        <w:rPr>
          <w:rFonts w:ascii="Times New Roman" w:hAnsi="Times New Roman" w:cs="Times New Roman"/>
          <w:sz w:val="28"/>
          <w:szCs w:val="28"/>
        </w:rPr>
        <w:br/>
        <w:t>•  Не включайте в одну розетку одновременно несколько электроприборов;</w:t>
      </w:r>
      <w:r w:rsidRPr="0076477C">
        <w:rPr>
          <w:rFonts w:ascii="Times New Roman" w:hAnsi="Times New Roman" w:cs="Times New Roman"/>
          <w:sz w:val="28"/>
          <w:szCs w:val="28"/>
        </w:rPr>
        <w:br/>
        <w:t>•  При каждом включении электроприборов проверяйте в нормальном ли состоянии шнур и штепсельный разъём. Обратите внимание на плотность контактов в местах присоединения проводов к вилке, клеммам, между собой и т.д.;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•  Во избежание пожара, не накрывайте осветительные приборы (настольные лампы, бра, торшеры и т.д.) горючими материалами (бумагой, тканью и т.д.);</w:t>
      </w:r>
      <w:r w:rsidRPr="0076477C">
        <w:rPr>
          <w:rFonts w:ascii="Times New Roman" w:hAnsi="Times New Roman" w:cs="Times New Roman"/>
          <w:sz w:val="28"/>
          <w:szCs w:val="28"/>
        </w:rPr>
        <w:br/>
        <w:t>•  Регулярно очищайте электроприборы от пыли, так как она может воспламениться.</w:t>
      </w:r>
      <w:r w:rsidRPr="0076477C">
        <w:rPr>
          <w:rFonts w:ascii="Times New Roman" w:hAnsi="Times New Roman" w:cs="Times New Roman"/>
          <w:sz w:val="28"/>
          <w:szCs w:val="28"/>
        </w:rPr>
        <w:br/>
      </w:r>
    </w:p>
    <w:p w:rsidR="0076477C" w:rsidRPr="0076477C" w:rsidRDefault="0076477C" w:rsidP="0076477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477C">
        <w:rPr>
          <w:rFonts w:ascii="Times New Roman" w:hAnsi="Times New Roman" w:cs="Times New Roman"/>
          <w:b/>
          <w:color w:val="FF0000"/>
          <w:sz w:val="28"/>
          <w:szCs w:val="28"/>
        </w:rPr>
        <w:t>Соблюдайте правила безопасности при использовании электробытовых приборов!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76477C">
        <w:rPr>
          <w:rFonts w:ascii="Times New Roman" w:hAnsi="Times New Roman" w:cs="Times New Roman"/>
          <w:sz w:val="28"/>
          <w:szCs w:val="28"/>
        </w:rPr>
        <w:t>-  Не оставляйте электроприборы под напряжением, даже если у них есть выключатель;</w:t>
      </w:r>
      <w:r w:rsidRPr="0076477C">
        <w:rPr>
          <w:rFonts w:ascii="Times New Roman" w:hAnsi="Times New Roman" w:cs="Times New Roman"/>
          <w:sz w:val="28"/>
          <w:szCs w:val="28"/>
        </w:rPr>
        <w:br/>
        <w:t>-  Если при включении электроприборов вы заметили, что освещение в комнате становится чуть темнее, - вызовите электрика;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 xml:space="preserve">- Не держите включенными бытовые электроприборы во  время купания в ванной комнате, так как подключенные к сети приборы при падении в </w:t>
      </w:r>
      <w:r w:rsidRPr="0076477C">
        <w:rPr>
          <w:rFonts w:ascii="Times New Roman" w:hAnsi="Times New Roman" w:cs="Times New Roman"/>
          <w:sz w:val="28"/>
          <w:szCs w:val="28"/>
        </w:rPr>
        <w:lastRenderedPageBreak/>
        <w:t>воду вызывают тяжёлые последствия. Располагайте розетки, как можно дальше от раковин и умывальников;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 xml:space="preserve">- Не берите утюг мокрыми руками и не гладьте, стоя на полу босиком. Прежде, чем налить воду в ёмкость </w:t>
      </w:r>
      <w:proofErr w:type="spellStart"/>
      <w:r w:rsidRPr="0076477C">
        <w:rPr>
          <w:rFonts w:ascii="Times New Roman" w:hAnsi="Times New Roman" w:cs="Times New Roman"/>
          <w:sz w:val="28"/>
          <w:szCs w:val="28"/>
        </w:rPr>
        <w:t>отпаривателя</w:t>
      </w:r>
      <w:proofErr w:type="spellEnd"/>
      <w:r w:rsidRPr="0076477C">
        <w:rPr>
          <w:rFonts w:ascii="Times New Roman" w:hAnsi="Times New Roman" w:cs="Times New Roman"/>
          <w:sz w:val="28"/>
          <w:szCs w:val="28"/>
        </w:rPr>
        <w:t xml:space="preserve"> утюга, вытащите вилку из розетки;</w:t>
      </w:r>
      <w:r w:rsidRPr="0076477C">
        <w:rPr>
          <w:rFonts w:ascii="Times New Roman" w:hAnsi="Times New Roman" w:cs="Times New Roman"/>
          <w:sz w:val="28"/>
          <w:szCs w:val="28"/>
        </w:rPr>
        <w:br/>
        <w:t>-  Не дотрагивайтесь до включенных в сеть электроприборов с неисправной изоляцией и оголённых проводов;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- Удлинителями пользуйтесь только в течение короткого промежутка времени. По окончании пользования сначала необходимо выдернуть вилку из розетки, а затем свернуть его.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-  Не вынимайте вилку из розетки, потянув её за шнур (он может оборваться, оголив провода, находящиеся под напряжением);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-  Не перекручивайте, не защемляйте провода и не закладывайте их за газовые (водопроводные) трубы или батареи отопления.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-  Обнаруженные оголённые места и обрывы электропроводов подлежат немедленному ремонту. Временные соединения проводов с помощью изоляционной ленты, не допустимы. Предоставьте выполнение ремонтных работ квалифицированным специалистам.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77C" w:rsidRPr="0076477C" w:rsidRDefault="0076477C" w:rsidP="0076477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477C">
        <w:rPr>
          <w:rFonts w:ascii="Times New Roman" w:hAnsi="Times New Roman" w:cs="Times New Roman"/>
          <w:b/>
          <w:color w:val="FF0000"/>
          <w:sz w:val="28"/>
          <w:szCs w:val="28"/>
        </w:rPr>
        <w:t>ПОМНИТЕ! Любое нарушение правил эксплуатации бытовых электроприборов, их скрытые неисправности, а также короткие замыкания электропроводки могут привести к пожару.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br/>
        <w:t>В случае возгорания электробытовых приборов или проводов необходимо:</w:t>
      </w:r>
      <w:r w:rsidRPr="0076477C">
        <w:rPr>
          <w:rFonts w:ascii="Times New Roman" w:hAnsi="Times New Roman" w:cs="Times New Roman"/>
          <w:sz w:val="28"/>
          <w:szCs w:val="28"/>
        </w:rPr>
        <w:br/>
        <w:t>•  Отключить электроэнергию. Если не удаётся выдернуть вилку из розетки, выключить автомат в электрощите. Не будет лишним заранее изучить расположение предохранителей на щите и способ их выключения.</w:t>
      </w:r>
      <w:r w:rsidRPr="0076477C">
        <w:rPr>
          <w:rFonts w:ascii="Times New Roman" w:hAnsi="Times New Roman" w:cs="Times New Roman"/>
          <w:sz w:val="28"/>
          <w:szCs w:val="28"/>
        </w:rPr>
        <w:br/>
        <w:t>• Позвонить по телефону «01» даже если возгорание кажется вам несерьёзным, это не значит, что через какое-то время оно не перерастёт в настоящий пожар.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lastRenderedPageBreak/>
        <w:t>•  После отключения сети можно попытаться потушить очаг пожара (накрыть горящий прибор мокрой тряпкой или одеялом и т.д.).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b/>
          <w:color w:val="FF0000"/>
          <w:sz w:val="28"/>
          <w:szCs w:val="28"/>
        </w:rPr>
        <w:t>ЗНАЙТЕ!</w:t>
      </w:r>
      <w:r w:rsidRPr="0076477C">
        <w:rPr>
          <w:rFonts w:ascii="Times New Roman" w:hAnsi="Times New Roman" w:cs="Times New Roman"/>
          <w:sz w:val="28"/>
          <w:szCs w:val="28"/>
        </w:rPr>
        <w:t> 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Запрещается тушить водой или пенным огнетушителем всё, что находится под напряжением или может оказаться под ним, так как вода и пена являются проводниками электрического тока.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Нельзя тушить водой горящую пластмассу, так как при попадании воды расславленный пластик вскипает и разбрызгивается.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При поражении человека электрическим током прежде всего, необходимо:</w:t>
      </w:r>
      <w:r w:rsidRPr="0076477C">
        <w:rPr>
          <w:rFonts w:ascii="Times New Roman" w:hAnsi="Times New Roman" w:cs="Times New Roman"/>
          <w:sz w:val="28"/>
          <w:szCs w:val="28"/>
        </w:rPr>
        <w:br/>
        <w:t>•  Освободить пострадавшего от действия электрического тока, соблюдая при этом личную безопасность.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•  Вызвать скорую помощь.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•  Проверить реакцию зрачка на свет. Если зрачок не сужается, есть подозрение на остановку сердца.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•  Проверить, есть ли пульс на сонной артерии у пострадавшего (продвигать подушечки 2-го, 3 -го, 4-го пальцев в глубину тканей шеи сбоку от кадыка).</w:t>
      </w:r>
      <w:r w:rsidRPr="0076477C">
        <w:rPr>
          <w:rFonts w:ascii="Times New Roman" w:hAnsi="Times New Roman" w:cs="Times New Roman"/>
          <w:sz w:val="28"/>
          <w:szCs w:val="28"/>
        </w:rPr>
        <w:br/>
        <w:t>Если пострадавший без сознания, но есть пульс на сонной артерии, необходимо:</w:t>
      </w:r>
      <w:r w:rsidRPr="0076477C">
        <w:rPr>
          <w:rFonts w:ascii="Times New Roman" w:hAnsi="Times New Roman" w:cs="Times New Roman"/>
          <w:sz w:val="28"/>
          <w:szCs w:val="28"/>
        </w:rPr>
        <w:br/>
        <w:t>•  Дать понюхать нашатырный спирт.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•  Повернуть на живот и очистить рот от слизи и рвотных масс.</w:t>
      </w:r>
      <w:r w:rsidRPr="0076477C">
        <w:rPr>
          <w:rFonts w:ascii="Times New Roman" w:hAnsi="Times New Roman" w:cs="Times New Roman"/>
          <w:sz w:val="28"/>
          <w:szCs w:val="28"/>
        </w:rPr>
        <w:br/>
        <w:t>•  Наложить на раны и места ожогов стерильные повязки, салфетки или чистую ткань.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•  При переломах - наложить шины.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•  Растереть пострадавшего, чтобы он согрелся. Укрыть лёгким одеялом. Дать сердечные капли.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ЗНАЙТЕ! Человека, поражённого электрическим током, нельзя закапывать в землю или обкладывать землей. Это не только бесполезно, но и вредно, так как загрязняются раны и обожжённые места, охлаждается организм и затрудняется дыхание.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lastRenderedPageBreak/>
        <w:t>Если у пострадавшего отсутствует пульс на сонной артерии, необходимо:</w:t>
      </w:r>
      <w:r w:rsidRPr="0076477C">
        <w:rPr>
          <w:rFonts w:ascii="Times New Roman" w:hAnsi="Times New Roman" w:cs="Times New Roman"/>
          <w:sz w:val="28"/>
          <w:szCs w:val="28"/>
        </w:rPr>
        <w:br/>
        <w:t>•   Положить пострадавшего на твёрдую ровную поверхность;</w:t>
      </w:r>
      <w:r w:rsidRPr="0076477C">
        <w:rPr>
          <w:rFonts w:ascii="Times New Roman" w:hAnsi="Times New Roman" w:cs="Times New Roman"/>
          <w:sz w:val="28"/>
          <w:szCs w:val="28"/>
        </w:rPr>
        <w:br/>
        <w:t>•   Немедленно приступить к проведению искусственного дыхания (16-20 вдохов в минуту) и непрямого массажа сердца (с частотой 60-70 в минуту), то есть к реанимации, до восстановления дыхания и сердцебиения. На каждое вдувание воздуха в лёгкие пострадавшего, делать 5-6 надавливаний в область сердца, в основном в период выдоха.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Pr="0076477C">
        <w:rPr>
          <w:rFonts w:ascii="Times New Roman" w:hAnsi="Times New Roman" w:cs="Times New Roman"/>
          <w:sz w:val="28"/>
          <w:szCs w:val="28"/>
        </w:rPr>
        <w:t> 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Прекратить реанимацию можно при появлении признаков биологической смерти. При обширных ожогах во избежание ухудшения шокового состояния пострадавшего, нельзя применять холодную воду. </w:t>
      </w:r>
    </w:p>
    <w:p w:rsidR="0076477C" w:rsidRPr="0076477C" w:rsidRDefault="0076477C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7C">
        <w:rPr>
          <w:rFonts w:ascii="Times New Roman" w:hAnsi="Times New Roman" w:cs="Times New Roman"/>
          <w:sz w:val="28"/>
          <w:szCs w:val="28"/>
        </w:rPr>
        <w:t>Переносить пострадавшего следует только в тех случаях, когда опасность продолжает угрожать ему или оказывающему помощь.</w:t>
      </w:r>
    </w:p>
    <w:p w:rsidR="00DD32ED" w:rsidRPr="0076477C" w:rsidRDefault="00DD32ED" w:rsidP="0076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32ED" w:rsidRPr="0076477C" w:rsidSect="00DD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477C"/>
    <w:rsid w:val="0076477C"/>
    <w:rsid w:val="00D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2022-06-21T06:03:00Z</dcterms:created>
  <dcterms:modified xsi:type="dcterms:W3CDTF">2022-06-21T06:10:00Z</dcterms:modified>
</cp:coreProperties>
</file>