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E52A9" w14:textId="77777777" w:rsidR="002B0FB0" w:rsidRPr="002B0FB0" w:rsidRDefault="002B0FB0" w:rsidP="002B0FB0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B0FB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Памятка о безопасности на водоёмах в летний период</w:t>
      </w:r>
    </w:p>
    <w:p w14:paraId="3C5F0253" w14:textId="00B3B45F" w:rsidR="003E7701" w:rsidRDefault="002B0FB0" w:rsidP="002B0F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С наступлением долгожданного лета сотни людей устремляются на отдых к водоемам. Вода — добрый друг и союзник человека, помогающий получить максимум удовольствия от отдыха и укрепить здоровье. Но в то же время она не терпит легкомысленности и может являться источником повышенной опасности. Последствия легкомысленного поведения будут самыми тяжелыми. Чтобы их избежать, каждый человек должен знать элементарные правила безопасности на воде.</w:t>
      </w:r>
    </w:p>
    <w:p w14:paraId="091B5C3C" w14:textId="15B0AEF3" w:rsidR="00BA3DDD" w:rsidRPr="002B0FB0" w:rsidRDefault="00BA3DDD" w:rsidP="00BA3D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4FD2FF" wp14:editId="08D2AE69">
            <wp:extent cx="5943157" cy="402226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08" cy="404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1E7E5" w14:textId="77777777" w:rsidR="002B0FB0" w:rsidRPr="002B0FB0" w:rsidRDefault="002B0FB0" w:rsidP="002B0F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0FB0">
        <w:rPr>
          <w:rFonts w:ascii="Times New Roman" w:hAnsi="Times New Roman" w:cs="Times New Roman"/>
          <w:b/>
          <w:bCs/>
          <w:sz w:val="28"/>
          <w:szCs w:val="28"/>
        </w:rPr>
        <w:t>ОСНОВНЫЕ ПРАВИЛА БЕЗОПАСНОГО ПОВЕДЕНИЯ НА ВОДЕ.</w:t>
      </w:r>
    </w:p>
    <w:p w14:paraId="56DD4621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Водоемы являются опасными в любое время года. Летом они опасны при купании и пользовании плавсредствами. Опасность чаще всего представляют сильное течение (в том числе подводное), глубокие омуты и подводные холодные ключи.</w:t>
      </w:r>
    </w:p>
    <w:p w14:paraId="5E96F28A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Летом на водоемах следует соблюдать определенные правила безопасного поведения.</w:t>
      </w:r>
    </w:p>
    <w:p w14:paraId="378378FF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Во-первых, следует избегать купания в незнакомых местах, специально не оборудованных для этой цели.</w:t>
      </w:r>
    </w:p>
    <w:p w14:paraId="405E50AA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Во-вторых, при купании запрещается:</w:t>
      </w:r>
    </w:p>
    <w:p w14:paraId="0128D128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заплывать за границы зоны купания;</w:t>
      </w:r>
    </w:p>
    <w:p w14:paraId="338B4B28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подплывать к движущимся судам, лодкам, катерам, катамаранам, гидроциклам;</w:t>
      </w:r>
    </w:p>
    <w:p w14:paraId="7FAB05A9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нырять и долго находиться под водой;</w:t>
      </w:r>
    </w:p>
    <w:p w14:paraId="6283C3ED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прыгать в воду в незнакомых местах, с причалов и др. сооружений, не приспособленных для этих целей;</w:t>
      </w:r>
    </w:p>
    <w:p w14:paraId="4BD854DC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долго находиться в холодной воде;</w:t>
      </w:r>
    </w:p>
    <w:p w14:paraId="39704BF5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lastRenderedPageBreak/>
        <w:t>- купаться на голодный желудок;</w:t>
      </w:r>
    </w:p>
    <w:p w14:paraId="4BD0B1E2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проводить в воде игры, связанные с нырянием и захватом друг друга;</w:t>
      </w:r>
    </w:p>
    <w:p w14:paraId="143453B5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плавать на досках, лежаках, бревнах, надувных матрасах и камерах (за пределы нормы заплыва);</w:t>
      </w:r>
    </w:p>
    <w:p w14:paraId="4DCB34A3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подавать крики ложной тревоги;</w:t>
      </w:r>
    </w:p>
    <w:p w14:paraId="699FE0E3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- приводить с собой собак и др. животных.</w:t>
      </w:r>
    </w:p>
    <w:p w14:paraId="0CF902F4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Необходимо уметь не только плавать, но и отдыхать на воде.</w:t>
      </w:r>
    </w:p>
    <w:p w14:paraId="4DE3AF66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Наиболее известные способы отдыха:</w:t>
      </w:r>
    </w:p>
    <w:p w14:paraId="75F17B41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Лечь на воду спиной, расправив руки и ноги, расслабиться и помогая себе удержаться в таком положении, сделать вдох, а затем после паузы-медленный выдох.</w:t>
      </w:r>
    </w:p>
    <w:p w14:paraId="75A110D0" w14:textId="77777777" w:rsidR="002B0FB0" w:rsidRP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ее.</w:t>
      </w:r>
    </w:p>
    <w:p w14:paraId="5C5F8A44" w14:textId="074B7489" w:rsid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FB0">
        <w:rPr>
          <w:rFonts w:ascii="Times New Roman" w:hAnsi="Times New Roman" w:cs="Times New Roman"/>
          <w:sz w:val="28"/>
          <w:szCs w:val="28"/>
        </w:rPr>
        <w:t>Если не имеешь навыка в плавание, не следует заплывать за границы зоны купания, это опасно для жизни.</w:t>
      </w:r>
    </w:p>
    <w:p w14:paraId="2DE015C9" w14:textId="7C00C2B9" w:rsidR="002B0FB0" w:rsidRDefault="002B0FB0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B0FB0">
        <w:rPr>
          <w:rFonts w:ascii="Times New Roman" w:hAnsi="Times New Roman" w:cs="Times New Roman"/>
          <w:color w:val="FF0000"/>
          <w:sz w:val="28"/>
          <w:szCs w:val="28"/>
        </w:rPr>
        <w:t>Администрация ЗАТО Первомайский напоминает, что на территории ЗАТО Первомайский отсутствуют места организованного купания (пляжи)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2B0F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443B3B0D" w14:textId="77777777" w:rsidR="00BA3DDD" w:rsidRDefault="00BA3DDD" w:rsidP="00BA3D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6F614E1" w14:textId="7D11B3DE" w:rsidR="00BA3DDD" w:rsidRDefault="00BA3DDD" w:rsidP="00BA3DDD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5B8A339" wp14:editId="4D6BEC71">
            <wp:extent cx="5885002" cy="4413752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91" cy="4435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EB20D" w14:textId="78259472" w:rsidR="002B0FB0" w:rsidRPr="002B0FB0" w:rsidRDefault="002B0FB0" w:rsidP="00BA3DDD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B0FB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 территории ЗАТО Первомайский – КУПАНИЕ ЗАПРЕЩЕНО!</w:t>
      </w:r>
    </w:p>
    <w:sectPr w:rsidR="002B0FB0" w:rsidRPr="002B0FB0" w:rsidSect="00BA3DD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B0"/>
    <w:rsid w:val="002B0FB0"/>
    <w:rsid w:val="003E7701"/>
    <w:rsid w:val="005B15B6"/>
    <w:rsid w:val="005E4BFF"/>
    <w:rsid w:val="009A4B6B"/>
    <w:rsid w:val="00A82AA1"/>
    <w:rsid w:val="00BA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ACD70"/>
  <w15:chartTrackingRefBased/>
  <w15:docId w15:val="{EDF01980-85D3-4953-A0A1-54C3F3E8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Солодянкин</dc:creator>
  <cp:keywords/>
  <dc:description/>
  <cp:lastModifiedBy>Константин Солодянкин</cp:lastModifiedBy>
  <cp:revision>2</cp:revision>
  <cp:lastPrinted>2023-06-27T05:52:00Z</cp:lastPrinted>
  <dcterms:created xsi:type="dcterms:W3CDTF">2023-06-27T05:52:00Z</dcterms:created>
  <dcterms:modified xsi:type="dcterms:W3CDTF">2023-06-27T05:52:00Z</dcterms:modified>
</cp:coreProperties>
</file>