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14B1" w:rsidRDefault="00000000">
      <w:pPr>
        <w:spacing w:line="240" w:lineRule="auto"/>
        <w:jc w:val="center"/>
        <w:rPr>
          <w:rFonts w:ascii="Times New Roman" w:hAnsi="Times New Roman"/>
          <w:sz w:val="28"/>
          <w:szCs w:val="28"/>
        </w:rPr>
      </w:pPr>
      <w:r>
        <w:rPr>
          <w:rFonts w:ascii="Times New Roman" w:hAnsi="Times New Roman"/>
          <w:b/>
          <w:color w:val="242424"/>
          <w:sz w:val="28"/>
          <w:szCs w:val="28"/>
          <w:shd w:val="clear" w:color="auto" w:fill="FFFFFF"/>
        </w:rPr>
        <w:t>Культура безопасного поведения ранней весной</w:t>
      </w:r>
    </w:p>
    <w:p w:rsidR="00D614B1" w:rsidRDefault="00000000">
      <w:pPr>
        <w:spacing w:after="0" w:line="240" w:lineRule="auto"/>
        <w:ind w:firstLine="709"/>
        <w:jc w:val="both"/>
        <w:rPr>
          <w:rFonts w:ascii="Times New Roman" w:hAnsi="Times New Roman"/>
          <w:sz w:val="28"/>
          <w:szCs w:val="28"/>
        </w:rPr>
      </w:pPr>
      <w:r>
        <w:rPr>
          <w:rFonts w:ascii="Times New Roman" w:hAnsi="Times New Roman"/>
          <w:color w:val="242424"/>
          <w:sz w:val="28"/>
          <w:szCs w:val="28"/>
          <w:shd w:val="clear" w:color="auto" w:fill="FFFFFF"/>
        </w:rPr>
        <w:t>На улице заметно потеплело, а значит ожидается частая смена погодных условий: от оттепели до заморозков. В связи с перепадами температур возрастает риск схода с крыш домов снега и наледи, падения с карнизов сосулек, а также появление гололёда на проезжих частях и пешеходных тротуарах. Для того, чтобы не получить травму и не повредить своё имущество, необходимо соблюдать основные правила безопасности.</w:t>
      </w:r>
    </w:p>
    <w:p w:rsidR="00D614B1" w:rsidRDefault="00000000">
      <w:pPr>
        <w:spacing w:after="0" w:line="240" w:lineRule="auto"/>
        <w:ind w:firstLine="709"/>
        <w:jc w:val="both"/>
        <w:rPr>
          <w:rFonts w:ascii="Times New Roman" w:hAnsi="Times New Roman"/>
          <w:sz w:val="28"/>
          <w:szCs w:val="28"/>
        </w:rPr>
      </w:pPr>
      <w:r>
        <w:rPr>
          <w:rFonts w:ascii="Times New Roman" w:hAnsi="Times New Roman"/>
          <w:color w:val="242424"/>
          <w:sz w:val="28"/>
          <w:szCs w:val="28"/>
          <w:shd w:val="clear" w:color="auto" w:fill="FFFFFF"/>
        </w:rPr>
        <w:t>По возможности, не подходить близко к стенам зданий. При выходе из зданий обращать внимание на скопление снежных масс, наледи и сосулек на крышах, по возможности, обходить места возможного их схода. Особое внимание следует уделить безопасности детей. Если во время движения по тротуару вы услышали наверху подозрительный шум, нельзя останавливаться, поднимать голову и рассматривать, что там случилось. Нужно как можно быстрее прижаться к стене, козырек крыши послужит укрытием.</w:t>
      </w:r>
    </w:p>
    <w:p w:rsidR="00D614B1" w:rsidRDefault="00000000">
      <w:pPr>
        <w:spacing w:after="0" w:line="240" w:lineRule="auto"/>
        <w:ind w:firstLine="709"/>
        <w:jc w:val="both"/>
        <w:rPr>
          <w:rFonts w:ascii="Times New Roman" w:hAnsi="Times New Roman"/>
          <w:sz w:val="28"/>
          <w:szCs w:val="28"/>
        </w:rPr>
      </w:pPr>
      <w:r>
        <w:rPr>
          <w:rFonts w:ascii="Times New Roman" w:hAnsi="Times New Roman"/>
          <w:color w:val="242424"/>
          <w:sz w:val="28"/>
          <w:szCs w:val="28"/>
          <w:shd w:val="clear" w:color="auto" w:fill="FFFFFF"/>
        </w:rPr>
        <w:t>Не следует оставлять автомобили вблизи зданий и сооружений, на карнизах которых образовались сосульки и нависание снега. Также 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Кроме того, следует обращать внимание на обледенение тротуаров.</w:t>
      </w:r>
    </w:p>
    <w:p w:rsidR="00D614B1" w:rsidRDefault="00000000">
      <w:pPr>
        <w:spacing w:after="0" w:line="240" w:lineRule="auto"/>
        <w:ind w:firstLine="709"/>
        <w:jc w:val="both"/>
        <w:rPr>
          <w:rFonts w:ascii="Times New Roman" w:hAnsi="Times New Roman"/>
          <w:sz w:val="28"/>
          <w:szCs w:val="28"/>
        </w:rPr>
      </w:pPr>
      <w:r>
        <w:rPr>
          <w:rFonts w:ascii="Times New Roman" w:hAnsi="Times New Roman"/>
          <w:color w:val="242424"/>
          <w:sz w:val="28"/>
          <w:szCs w:val="28"/>
          <w:shd w:val="clear" w:color="auto" w:fill="FFFFFF"/>
        </w:rPr>
        <w:t>Если вы стали свидетелем падения снега или льда с крыши на человека, необходимо немедленно вызвать скорую помощь по номерам телефона 03, 103 или 112. Перед тем, как подойти, убедитесь в отсутствии угрозы повторного схода. В случае незначительных травм помогите человеку выбраться из-под снега. Если пострадавший без сознания убедитесь в том, что он может дышать, при наличии определённых медицинских навыков, окажите первую доврачебную помощь. Дождитесь приезда служб жизнеобеспечения.</w:t>
      </w:r>
    </w:p>
    <w:p w:rsidR="00D614B1" w:rsidRDefault="00000000">
      <w:pPr>
        <w:spacing w:after="0" w:line="240" w:lineRule="auto"/>
        <w:ind w:firstLine="709"/>
        <w:jc w:val="both"/>
        <w:rPr>
          <w:rFonts w:ascii="Times New Roman" w:hAnsi="Times New Roman"/>
          <w:sz w:val="28"/>
          <w:szCs w:val="28"/>
        </w:rPr>
      </w:pPr>
      <w:r>
        <w:rPr>
          <w:rFonts w:ascii="Times New Roman" w:hAnsi="Times New Roman"/>
          <w:color w:val="242424"/>
          <w:sz w:val="28"/>
          <w:szCs w:val="28"/>
          <w:shd w:val="clear" w:color="auto" w:fill="FFFFFF"/>
        </w:rPr>
        <w:t xml:space="preserve">При обнаружении скопления снежных масс, сосулек, висящих на крыше вашего дома, необходимо обратиться в управляющую организацию. Работники коммунальных служб должны отреагировать на ваше сообщение. На территории ЗАТО Первомайский обращаться необходимо в управляющую компанию ООО «Коммунальные системы» по телефону диспетчерской службы 8-912-360-07-42. </w:t>
      </w:r>
    </w:p>
    <w:p w:rsidR="00D614B1" w:rsidRDefault="00000000">
      <w:pPr>
        <w:spacing w:after="0" w:line="240" w:lineRule="auto"/>
        <w:ind w:firstLine="709"/>
        <w:jc w:val="both"/>
        <w:rPr>
          <w:rFonts w:ascii="Times New Roman" w:hAnsi="Times New Roman"/>
          <w:sz w:val="28"/>
          <w:szCs w:val="28"/>
        </w:rPr>
      </w:pPr>
      <w:r>
        <w:rPr>
          <w:rFonts w:ascii="Times New Roman" w:hAnsi="Times New Roman"/>
          <w:color w:val="242424"/>
          <w:sz w:val="28"/>
          <w:szCs w:val="28"/>
          <w:shd w:val="clear" w:color="auto" w:fill="FFFFFF"/>
        </w:rPr>
        <w:t>Во время перемещения по скользкой улице не спешите, избегайте резких движений, постоянно смотрите себе под ноги, если нужно осмотреться, не стоит этого делать на ходу - лучше остановиться.</w:t>
      </w:r>
    </w:p>
    <w:p w:rsidR="00D614B1" w:rsidRDefault="00000000">
      <w:pPr>
        <w:spacing w:after="0" w:line="240" w:lineRule="auto"/>
        <w:ind w:firstLine="709"/>
        <w:jc w:val="both"/>
        <w:rPr>
          <w:rFonts w:ascii="Times New Roman" w:hAnsi="Times New Roman"/>
          <w:sz w:val="28"/>
          <w:szCs w:val="28"/>
        </w:rPr>
      </w:pPr>
      <w:r>
        <w:rPr>
          <w:rFonts w:ascii="Times New Roman" w:hAnsi="Times New Roman"/>
          <w:color w:val="242424"/>
          <w:sz w:val="28"/>
          <w:szCs w:val="28"/>
          <w:shd w:val="clear" w:color="auto" w:fill="FFFFFF"/>
        </w:rPr>
        <w:t>Огромную опасность в гололед представляют ступеньки, но если вам все-таки предстоит спуститься по скользкой лестнице, то ногу необходимо ставить вдоль ступеньки. Старайтесь носить нескользящую обувь, передвигайтесь в гололед осторожно, ступая на всю подошву.</w:t>
      </w:r>
    </w:p>
    <w:p w:rsidR="00D614B1" w:rsidRDefault="00000000">
      <w:pPr>
        <w:spacing w:after="0" w:line="240" w:lineRule="auto"/>
        <w:ind w:firstLine="709"/>
        <w:jc w:val="both"/>
        <w:rPr>
          <w:rFonts w:ascii="Times New Roman" w:hAnsi="Times New Roman"/>
          <w:sz w:val="28"/>
          <w:szCs w:val="28"/>
        </w:rPr>
      </w:pPr>
      <w:r>
        <w:rPr>
          <w:rFonts w:ascii="Times New Roman" w:hAnsi="Times New Roman"/>
          <w:color w:val="242424"/>
          <w:sz w:val="28"/>
          <w:szCs w:val="28"/>
          <w:shd w:val="clear" w:color="auto" w:fill="FFFFFF"/>
        </w:rPr>
        <w:t>Главный зимний совет для автомобилистов - снизьте в два три раза интенсивность ваших разгонов, торможений и поворотов, соблюдайте дистанцию. Выбирая скорость, не забывайте, что на снегу тормозной путь увеличивается почти втрое.</w:t>
      </w:r>
    </w:p>
    <w:p w:rsidR="00D614B1" w:rsidRDefault="00000000">
      <w:pPr>
        <w:spacing w:after="0" w:line="240" w:lineRule="auto"/>
        <w:ind w:firstLine="709"/>
        <w:jc w:val="both"/>
        <w:rPr>
          <w:rFonts w:ascii="Times New Roman" w:hAnsi="Times New Roman"/>
          <w:sz w:val="28"/>
          <w:szCs w:val="28"/>
        </w:rPr>
      </w:pPr>
      <w:r>
        <w:rPr>
          <w:rFonts w:ascii="Times New Roman" w:hAnsi="Times New Roman"/>
          <w:color w:val="242424"/>
          <w:sz w:val="28"/>
          <w:szCs w:val="28"/>
          <w:shd w:val="clear" w:color="auto" w:fill="FFFFFF"/>
        </w:rPr>
        <w:t>Соблюдение этих простых правил убережёт вас и близких вам людей от травм и сохранит в целости имущество.</w:t>
      </w:r>
    </w:p>
    <w:p w:rsidR="00D614B1" w:rsidRDefault="00000000">
      <w:pPr>
        <w:spacing w:after="0" w:line="240" w:lineRule="auto"/>
        <w:ind w:firstLine="709"/>
        <w:jc w:val="both"/>
        <w:rPr>
          <w:rFonts w:ascii="Times New Roman" w:hAnsi="Times New Roman"/>
          <w:sz w:val="28"/>
          <w:szCs w:val="28"/>
        </w:rPr>
      </w:pPr>
      <w:r>
        <w:rPr>
          <w:rFonts w:ascii="Times New Roman" w:hAnsi="Times New Roman"/>
          <w:color w:val="242424"/>
          <w:sz w:val="28"/>
          <w:szCs w:val="28"/>
          <w:shd w:val="clear" w:color="auto" w:fill="FFFFFF"/>
        </w:rPr>
        <w:lastRenderedPageBreak/>
        <w:t>Единый номер телефона экстренных служб «112». При помощи сотового телефона можно вызвать помощь по номеру «112» даже при отрицательном балансе и в случае отсутствия SIM-карты.</w:t>
      </w:r>
    </w:p>
    <w:p w:rsidR="00D614B1" w:rsidRDefault="00000000">
      <w:pPr>
        <w:spacing w:after="0" w:line="240" w:lineRule="auto"/>
        <w:ind w:firstLine="709"/>
        <w:jc w:val="both"/>
        <w:rPr>
          <w:rFonts w:ascii="Times New Roman" w:hAnsi="Times New Roman"/>
          <w:sz w:val="28"/>
          <w:szCs w:val="28"/>
        </w:rPr>
      </w:pPr>
      <w:r>
        <w:rPr>
          <w:rFonts w:ascii="Times New Roman" w:hAnsi="Times New Roman"/>
          <w:color w:val="242424"/>
          <w:sz w:val="28"/>
          <w:szCs w:val="28"/>
          <w:shd w:val="clear" w:color="auto" w:fill="FFFFFF"/>
        </w:rPr>
        <w:t>Заметив признаки горения, необходимо немедленно сообщить об этом в пожарную охрану по номеру телефона «112» (на территории ЗАТО Первомайский Кировской области по номеру телефона «2-44-92»). При помощи сотового телефона можно вызвать помощь по номеру «112» даже при отрицательном балансе и в случае отсутствия SIM-карты.</w:t>
      </w:r>
    </w:p>
    <w:p w:rsidR="00D614B1" w:rsidRDefault="00000000">
      <w:pPr>
        <w:spacing w:line="240" w:lineRule="auto"/>
        <w:ind w:firstLine="709"/>
        <w:jc w:val="center"/>
        <w:rPr>
          <w:rFonts w:ascii="Times New Roman" w:hAnsi="Times New Roman"/>
          <w:sz w:val="28"/>
          <w:szCs w:val="28"/>
        </w:rPr>
      </w:pPr>
      <w:r>
        <w:rPr>
          <w:rFonts w:ascii="Times New Roman" w:hAnsi="Times New Roman"/>
          <w:sz w:val="28"/>
          <w:szCs w:val="28"/>
        </w:rPr>
        <w:br/>
      </w:r>
      <w:r>
        <w:rPr>
          <w:rFonts w:ascii="Times New Roman" w:hAnsi="Times New Roman"/>
          <w:color w:val="242424"/>
          <w:shd w:val="clear" w:color="auto" w:fill="FFFFFF"/>
        </w:rPr>
        <w:t>ФГКУ «Специальное управление ФПС № 16 МЧС России»</w:t>
      </w:r>
      <w:r>
        <w:rPr>
          <w:rFonts w:ascii="Times New Roman" w:hAnsi="Times New Roman"/>
        </w:rPr>
        <w:br/>
      </w:r>
      <w:r>
        <w:rPr>
          <w:rFonts w:ascii="Times New Roman" w:hAnsi="Times New Roman"/>
          <w:color w:val="242424"/>
          <w:shd w:val="clear" w:color="auto" w:fill="FFFFFF"/>
        </w:rPr>
        <w:t>март 2023 года</w:t>
      </w:r>
    </w:p>
    <w:p w:rsidR="00D614B1" w:rsidRDefault="00000000">
      <w:pPr>
        <w:spacing w:line="240" w:lineRule="auto"/>
        <w:ind w:firstLine="709"/>
        <w:jc w:val="center"/>
        <w:rPr>
          <w:rFonts w:ascii="Times New Roman" w:hAnsi="Times New Roman"/>
          <w:sz w:val="28"/>
          <w:szCs w:val="28"/>
        </w:rPr>
      </w:pPr>
      <w:r>
        <w:rPr>
          <w:rFonts w:ascii="Times New Roman" w:hAnsi="Times New Roman"/>
          <w:noProof/>
          <w:sz w:val="28"/>
          <w:szCs w:val="28"/>
        </w:rPr>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5852160" cy="3901440"/>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tretch>
                      <a:fillRect/>
                    </a:stretch>
                  </pic:blipFill>
                  <pic:spPr bwMode="auto">
                    <a:xfrm>
                      <a:off x="0" y="0"/>
                      <a:ext cx="5852160" cy="3901440"/>
                    </a:xfrm>
                    <a:prstGeom prst="rect">
                      <a:avLst/>
                    </a:prstGeom>
                  </pic:spPr>
                </pic:pic>
              </a:graphicData>
            </a:graphic>
          </wp:anchor>
        </w:drawing>
      </w:r>
    </w:p>
    <w:p w:rsidR="00D614B1" w:rsidRDefault="00D614B1">
      <w:pPr>
        <w:spacing w:line="240" w:lineRule="auto"/>
        <w:ind w:firstLine="709"/>
        <w:jc w:val="center"/>
        <w:rPr>
          <w:color w:val="242424"/>
          <w:shd w:val="clear" w:color="auto" w:fill="FFFFFF"/>
        </w:rPr>
      </w:pPr>
    </w:p>
    <w:sectPr w:rsidR="00D614B1" w:rsidSect="0060718A">
      <w:headerReference w:type="default" r:id="rId8"/>
      <w:pgSz w:w="11906" w:h="16838"/>
      <w:pgMar w:top="1134" w:right="680" w:bottom="1134" w:left="1418" w:header="709" w:footer="0" w:gutter="0"/>
      <w:cols w:space="720"/>
      <w:formProt w:val="0"/>
      <w:titlePg/>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50EA" w:rsidRDefault="005F50EA">
      <w:pPr>
        <w:spacing w:after="0" w:line="240" w:lineRule="auto"/>
      </w:pPr>
      <w:r>
        <w:separator/>
      </w:r>
    </w:p>
  </w:endnote>
  <w:endnote w:type="continuationSeparator" w:id="0">
    <w:p w:rsidR="005F50EA" w:rsidRDefault="005F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Noto Sans Devanagari"/>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50EA" w:rsidRDefault="005F50EA">
      <w:pPr>
        <w:spacing w:after="0" w:line="240" w:lineRule="auto"/>
      </w:pPr>
      <w:r>
        <w:separator/>
      </w:r>
    </w:p>
  </w:footnote>
  <w:footnote w:type="continuationSeparator" w:id="0">
    <w:p w:rsidR="005F50EA" w:rsidRDefault="005F5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19986"/>
      <w:docPartObj>
        <w:docPartGallery w:val="Page Numbers (Top of Page)"/>
        <w:docPartUnique/>
      </w:docPartObj>
    </w:sdtPr>
    <w:sdtContent>
      <w:p w:rsidR="00D614B1" w:rsidRDefault="00000000">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0</w:t>
        </w:r>
        <w:r>
          <w:rPr>
            <w:rFonts w:ascii="Times New Roman" w:hAnsi="Times New Roman" w:cs="Times New Roman"/>
          </w:rPr>
          <w:fldChar w:fldCharType="end"/>
        </w:r>
      </w:p>
    </w:sdtContent>
  </w:sdt>
  <w:p w:rsidR="00D614B1" w:rsidRDefault="00D614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B1"/>
    <w:rsid w:val="005F50EA"/>
    <w:rsid w:val="0060718A"/>
    <w:rsid w:val="00D614B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13A23-519B-4876-A6AC-761AF692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75139E"/>
    <w:rPr>
      <w:color w:val="0563C1" w:themeColor="hyperlink"/>
      <w:u w:val="single"/>
    </w:rPr>
  </w:style>
  <w:style w:type="character" w:customStyle="1" w:styleId="1">
    <w:name w:val="Неразрешенное упоминание1"/>
    <w:basedOn w:val="a0"/>
    <w:uiPriority w:val="99"/>
    <w:semiHidden/>
    <w:unhideWhenUsed/>
    <w:qFormat/>
    <w:rsid w:val="0075139E"/>
    <w:rPr>
      <w:color w:val="605E5C"/>
      <w:shd w:val="clear" w:color="auto" w:fill="E1DFDD"/>
    </w:rPr>
  </w:style>
  <w:style w:type="character" w:customStyle="1" w:styleId="a3">
    <w:name w:val="Верхний колонтитул Знак"/>
    <w:basedOn w:val="a0"/>
    <w:link w:val="a4"/>
    <w:uiPriority w:val="99"/>
    <w:qFormat/>
    <w:rsid w:val="009D3CCB"/>
  </w:style>
  <w:style w:type="character" w:customStyle="1" w:styleId="a5">
    <w:name w:val="Нижний колонтитул Знак"/>
    <w:basedOn w:val="a0"/>
    <w:link w:val="a6"/>
    <w:uiPriority w:val="99"/>
    <w:qFormat/>
    <w:rsid w:val="009D3CCB"/>
  </w:style>
  <w:style w:type="paragraph" w:customStyle="1" w:styleId="10">
    <w:name w:val="Заголовок1"/>
    <w:basedOn w:val="a"/>
    <w:next w:val="a7"/>
    <w:qFormat/>
    <w:pPr>
      <w:keepNext/>
      <w:spacing w:before="240" w:after="120"/>
    </w:pPr>
    <w:rPr>
      <w:rFonts w:ascii="Liberation Sans" w:eastAsia="Tahoma" w:hAnsi="Liberation Sans" w:cs="Noto Sans Devanagari"/>
      <w:sz w:val="28"/>
      <w:szCs w:val="28"/>
    </w:rPr>
  </w:style>
  <w:style w:type="paragraph" w:styleId="a7">
    <w:name w:val="Body Text"/>
    <w:basedOn w:val="a"/>
    <w:pPr>
      <w:spacing w:after="140" w:line="276" w:lineRule="auto"/>
    </w:pPr>
  </w:style>
  <w:style w:type="paragraph" w:styleId="a8">
    <w:name w:val="List"/>
    <w:basedOn w:val="a7"/>
    <w:rPr>
      <w:rFonts w:cs="Noto Sans Devanagari"/>
    </w:rPr>
  </w:style>
  <w:style w:type="paragraph" w:styleId="a9">
    <w:name w:val="caption"/>
    <w:basedOn w:val="a"/>
    <w:qFormat/>
    <w:pPr>
      <w:suppressLineNumbers/>
      <w:spacing w:before="120" w:after="120"/>
    </w:pPr>
    <w:rPr>
      <w:rFonts w:cs="Noto Sans Devanagari"/>
      <w:i/>
      <w:iCs/>
      <w:sz w:val="24"/>
      <w:szCs w:val="24"/>
    </w:rPr>
  </w:style>
  <w:style w:type="paragraph" w:styleId="aa">
    <w:name w:val="index heading"/>
    <w:basedOn w:val="a"/>
    <w:qFormat/>
    <w:pPr>
      <w:suppressLineNumbers/>
    </w:pPr>
    <w:rPr>
      <w:rFonts w:cs="Noto Sans Devanagari"/>
    </w:rPr>
  </w:style>
  <w:style w:type="paragraph" w:customStyle="1" w:styleId="11">
    <w:name w:val="Заголовок1"/>
    <w:basedOn w:val="a"/>
    <w:next w:val="a7"/>
    <w:qFormat/>
    <w:pPr>
      <w:keepNext/>
      <w:spacing w:before="240" w:after="120"/>
    </w:pPr>
    <w:rPr>
      <w:rFonts w:ascii="Liberation Sans" w:eastAsia="Tahoma" w:hAnsi="Liberation Sans" w:cs="Noto Sans Devanagari"/>
      <w:sz w:val="28"/>
      <w:szCs w:val="28"/>
    </w:rPr>
  </w:style>
  <w:style w:type="paragraph" w:styleId="ab">
    <w:name w:val="Title"/>
    <w:basedOn w:val="a"/>
    <w:next w:val="a7"/>
    <w:qFormat/>
    <w:pPr>
      <w:keepNext/>
      <w:spacing w:before="240" w:after="120"/>
    </w:pPr>
    <w:rPr>
      <w:rFonts w:ascii="Liberation Sans" w:eastAsia="Tahoma" w:hAnsi="Liberation Sans" w:cs="Noto Sans Devanagari"/>
      <w:sz w:val="28"/>
      <w:szCs w:val="28"/>
    </w:rPr>
  </w:style>
  <w:style w:type="paragraph" w:styleId="ac">
    <w:name w:val="List Paragraph"/>
    <w:basedOn w:val="a"/>
    <w:uiPriority w:val="34"/>
    <w:qFormat/>
    <w:rsid w:val="00981F83"/>
    <w:pPr>
      <w:spacing w:after="0" w:line="240" w:lineRule="auto"/>
      <w:ind w:left="708"/>
    </w:pPr>
    <w:rPr>
      <w:rFonts w:ascii="Times New Roman" w:eastAsia="Times New Roman" w:hAnsi="Times New Roman" w:cs="Times New Roman"/>
      <w:sz w:val="20"/>
      <w:szCs w:val="20"/>
      <w:lang w:eastAsia="ru-RU"/>
    </w:rPr>
  </w:style>
  <w:style w:type="paragraph" w:customStyle="1" w:styleId="12">
    <w:name w:val="Стиль1"/>
    <w:basedOn w:val="a"/>
    <w:qFormat/>
    <w:rsid w:val="00981F83"/>
    <w:pPr>
      <w:spacing w:after="0" w:line="240" w:lineRule="auto"/>
      <w:ind w:firstLine="720"/>
      <w:jc w:val="both"/>
    </w:pPr>
    <w:rPr>
      <w:rFonts w:ascii="Times New Roman" w:eastAsia="Times New Roman" w:hAnsi="Times New Roman" w:cs="Times New Roman"/>
      <w:sz w:val="28"/>
      <w:szCs w:val="28"/>
      <w:lang w:eastAsia="ar-SA"/>
    </w:rPr>
  </w:style>
  <w:style w:type="paragraph" w:styleId="ad">
    <w:name w:val="Normal (Web)"/>
    <w:basedOn w:val="a"/>
    <w:uiPriority w:val="99"/>
    <w:semiHidden/>
    <w:unhideWhenUsed/>
    <w:qFormat/>
    <w:rsid w:val="00BC22E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e">
    <w:name w:val="Колонтитул"/>
    <w:basedOn w:val="a"/>
    <w:qFormat/>
  </w:style>
  <w:style w:type="paragraph" w:styleId="a4">
    <w:name w:val="header"/>
    <w:basedOn w:val="a"/>
    <w:link w:val="a3"/>
    <w:uiPriority w:val="99"/>
    <w:unhideWhenUsed/>
    <w:rsid w:val="009D3CCB"/>
    <w:pPr>
      <w:tabs>
        <w:tab w:val="center" w:pos="4677"/>
        <w:tab w:val="right" w:pos="9355"/>
      </w:tabs>
      <w:spacing w:after="0" w:line="240" w:lineRule="auto"/>
    </w:pPr>
  </w:style>
  <w:style w:type="paragraph" w:styleId="a6">
    <w:name w:val="footer"/>
    <w:basedOn w:val="a"/>
    <w:link w:val="a5"/>
    <w:uiPriority w:val="99"/>
    <w:unhideWhenUsed/>
    <w:rsid w:val="009D3CCB"/>
    <w:pPr>
      <w:tabs>
        <w:tab w:val="center" w:pos="4677"/>
        <w:tab w:val="right" w:pos="9355"/>
      </w:tabs>
      <w:spacing w:after="0" w:line="240" w:lineRule="auto"/>
    </w:pPr>
  </w:style>
  <w:style w:type="paragraph" w:customStyle="1" w:styleId="pcenter">
    <w:name w:val="pcenter"/>
    <w:basedOn w:val="a"/>
    <w:qFormat/>
    <w:rsid w:val="00D243F2"/>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01861-2CAE-4A3A-82F8-DB94E2DD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В. Кучеренко</dc:creator>
  <dc:description/>
  <cp:lastModifiedBy>Юрий А. Вихарев</cp:lastModifiedBy>
  <cp:revision>9</cp:revision>
  <cp:lastPrinted>2022-06-07T05:27:00Z</cp:lastPrinted>
  <dcterms:created xsi:type="dcterms:W3CDTF">2023-02-28T06:39:00Z</dcterms:created>
  <dcterms:modified xsi:type="dcterms:W3CDTF">2023-03-13T12:57:00Z</dcterms:modified>
  <dc:language>ru-RU</dc:language>
</cp:coreProperties>
</file>