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B60B" w14:textId="7C6A910A" w:rsidR="00EC5D3D" w:rsidRPr="00EC5D3D" w:rsidRDefault="00EC5D3D" w:rsidP="00E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Pr="00EC5D3D">
        <w:rPr>
          <w:rFonts w:ascii="Times New Roman" w:hAnsi="Times New Roman" w:cs="Times New Roman"/>
          <w:b/>
          <w:sz w:val="28"/>
          <w:szCs w:val="28"/>
        </w:rPr>
        <w:t xml:space="preserve"> ««Подготовка и утверждение документации по планировке территории»</w:t>
      </w:r>
    </w:p>
    <w:p w14:paraId="11871F41" w14:textId="77777777" w:rsidR="00EC5D3D" w:rsidRPr="00EC5D3D" w:rsidRDefault="00EC5D3D" w:rsidP="00E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81E83" w14:textId="704D34A6" w:rsidR="00EC5D3D" w:rsidRPr="00EC5D3D" w:rsidRDefault="00EC5D3D" w:rsidP="00E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D">
        <w:rPr>
          <w:rFonts w:ascii="Times New Roman" w:hAnsi="Times New Roman" w:cs="Times New Roman"/>
          <w:sz w:val="28"/>
          <w:szCs w:val="28"/>
        </w:rPr>
        <w:t>1. "Градостроительный кодекс Российской Федерации" от 29.12.2004 № 190-ФЗ (ред. от 01.05.2022)</w:t>
      </w:r>
      <w:r w:rsidRPr="00EC5D3D">
        <w:t xml:space="preserve"> </w:t>
      </w:r>
      <w:r w:rsidRPr="00EC5D3D">
        <w:rPr>
          <w:rFonts w:ascii="Times New Roman" w:hAnsi="Times New Roman" w:cs="Times New Roman"/>
          <w:sz w:val="28"/>
          <w:szCs w:val="28"/>
        </w:rPr>
        <w:t>http://www.pravo.gov.ru;</w:t>
      </w:r>
    </w:p>
    <w:p w14:paraId="2AC760D5" w14:textId="322D1013" w:rsidR="00EC5D3D" w:rsidRPr="00EC5D3D" w:rsidRDefault="00EC5D3D" w:rsidP="00E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D">
        <w:rPr>
          <w:rFonts w:ascii="Times New Roman" w:hAnsi="Times New Roman" w:cs="Times New Roman"/>
          <w:sz w:val="28"/>
          <w:szCs w:val="28"/>
        </w:rPr>
        <w:t>2. Федеральный закон 63-ФЗ от 06.04.2011 "Об электронной подписи"</w:t>
      </w:r>
      <w:r w:rsidRPr="00EC5D3D">
        <w:t xml:space="preserve"> </w:t>
      </w:r>
      <w:r w:rsidRPr="00EC5D3D">
        <w:rPr>
          <w:rFonts w:ascii="Times New Roman" w:hAnsi="Times New Roman" w:cs="Times New Roman"/>
          <w:sz w:val="28"/>
          <w:szCs w:val="28"/>
        </w:rPr>
        <w:t>http://www.pravo.gov.ru;</w:t>
      </w:r>
    </w:p>
    <w:p w14:paraId="3DDA8BAB" w14:textId="28B6C2FB" w:rsidR="00EC5D3D" w:rsidRPr="00EC5D3D" w:rsidRDefault="00EC5D3D" w:rsidP="00E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D">
        <w:rPr>
          <w:rFonts w:ascii="Times New Roman" w:hAnsi="Times New Roman" w:cs="Times New Roman"/>
          <w:sz w:val="28"/>
          <w:szCs w:val="28"/>
        </w:rPr>
        <w:t>3. Постановление Правительства Российской Федерации от 31.03.2017 № 402 «Об утверждении Правил выполнения инженерных изысканий"</w:t>
      </w:r>
      <w:r w:rsidRPr="00EC5D3D">
        <w:t xml:space="preserve"> </w:t>
      </w:r>
      <w:r w:rsidRPr="00EC5D3D">
        <w:rPr>
          <w:rFonts w:ascii="Times New Roman" w:hAnsi="Times New Roman" w:cs="Times New Roman"/>
          <w:sz w:val="28"/>
          <w:szCs w:val="28"/>
        </w:rPr>
        <w:t>http://www.pravo.gov.ru;</w:t>
      </w:r>
    </w:p>
    <w:p w14:paraId="042CF31F" w14:textId="743C022D" w:rsidR="00EC5D3D" w:rsidRPr="00EC5D3D" w:rsidRDefault="00EC5D3D" w:rsidP="00E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D">
        <w:rPr>
          <w:rFonts w:ascii="Times New Roman" w:hAnsi="Times New Roman" w:cs="Times New Roman"/>
          <w:sz w:val="28"/>
          <w:szCs w:val="28"/>
        </w:rPr>
        <w:t>4.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Pr="00EC5D3D">
        <w:t xml:space="preserve"> </w:t>
      </w:r>
      <w:r w:rsidRPr="00EC5D3D">
        <w:rPr>
          <w:rFonts w:ascii="Times New Roman" w:hAnsi="Times New Roman" w:cs="Times New Roman"/>
          <w:sz w:val="28"/>
          <w:szCs w:val="28"/>
        </w:rPr>
        <w:t>http://www.pravo.gov.ru;</w:t>
      </w:r>
    </w:p>
    <w:p w14:paraId="4B779120" w14:textId="39E63588" w:rsidR="00EC5D3D" w:rsidRPr="00EC5D3D" w:rsidRDefault="00EC5D3D" w:rsidP="00E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D">
        <w:rPr>
          <w:rFonts w:ascii="Times New Roman" w:hAnsi="Times New Roman" w:cs="Times New Roman"/>
          <w:sz w:val="28"/>
          <w:szCs w:val="28"/>
        </w:rPr>
        <w:t>5. Приказ Минтруда России от 22.06.2015 № 386н "Об утверждении формы документа, подтверждающего специальное обучение собаки-проводника, и порядка его выдачи" (Зарегистрировано в Минюсте России 21.07.2015 N 38115)</w:t>
      </w:r>
      <w:r w:rsidRPr="00EC5D3D">
        <w:t xml:space="preserve"> </w:t>
      </w:r>
      <w:r w:rsidRPr="00EC5D3D">
        <w:rPr>
          <w:rFonts w:ascii="Times New Roman" w:hAnsi="Times New Roman" w:cs="Times New Roman"/>
          <w:sz w:val="28"/>
          <w:szCs w:val="28"/>
        </w:rPr>
        <w:t>http://www.pravo.gov.ru;</w:t>
      </w:r>
    </w:p>
    <w:p w14:paraId="4507608D" w14:textId="7CB3A0E3" w:rsidR="00EC5D3D" w:rsidRPr="00EC5D3D" w:rsidRDefault="00EC5D3D" w:rsidP="00E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D">
        <w:rPr>
          <w:rFonts w:ascii="Times New Roman" w:hAnsi="Times New Roman" w:cs="Times New Roman"/>
          <w:sz w:val="28"/>
          <w:szCs w:val="28"/>
        </w:rPr>
        <w:t>6. Постановление Правительства Кировской области от 28.12.2012 N 189/869 (ред. от 27.11.2018)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 w:rsidRPr="00EC5D3D">
        <w:t xml:space="preserve"> </w:t>
      </w:r>
      <w:r w:rsidRPr="00EC5D3D">
        <w:rPr>
          <w:rFonts w:ascii="Times New Roman" w:hAnsi="Times New Roman" w:cs="Times New Roman"/>
          <w:sz w:val="28"/>
          <w:szCs w:val="28"/>
        </w:rPr>
        <w:t>http://www.pravo.gov.ru;</w:t>
      </w:r>
    </w:p>
    <w:p w14:paraId="31068B97" w14:textId="532E1828" w:rsidR="00E01E8E" w:rsidRPr="00EC5D3D" w:rsidRDefault="00EC5D3D" w:rsidP="00EC5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D">
        <w:rPr>
          <w:rFonts w:ascii="Times New Roman" w:hAnsi="Times New Roman" w:cs="Times New Roman"/>
          <w:sz w:val="28"/>
          <w:szCs w:val="28"/>
        </w:rPr>
        <w:lastRenderedPageBreak/>
        <w:t>7. Постановление администрации ЗАТО Первомайский от 18.07.2022 № 142 "Об утверждении административного регламента предоставления муниципальной услуги "Подготовка и утверждение документации по планировке территории"</w:t>
      </w:r>
      <w:r w:rsidR="009C7319" w:rsidRPr="009C7319">
        <w:rPr>
          <w:rFonts w:ascii="Times New Roman" w:hAnsi="Times New Roman" w:cs="Times New Roman"/>
          <w:sz w:val="28"/>
          <w:szCs w:val="28"/>
        </w:rPr>
        <w:t>https://pervomajskij-r43.gosweb.gosuslugi.ru/</w:t>
      </w:r>
      <w:r w:rsidR="009C7319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EC5D3D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3D"/>
    <w:rsid w:val="00074D86"/>
    <w:rsid w:val="0080502D"/>
    <w:rsid w:val="009C7319"/>
    <w:rsid w:val="00B17FFB"/>
    <w:rsid w:val="00E01E8E"/>
    <w:rsid w:val="00E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D96A"/>
  <w15:chartTrackingRefBased/>
  <w15:docId w15:val="{541FC81D-F917-4C4B-A7EA-67F37AA6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2022-08-01T12:36:00Z</dcterms:created>
  <dcterms:modified xsi:type="dcterms:W3CDTF">2022-08-01T12:42:00Z</dcterms:modified>
</cp:coreProperties>
</file>