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F5DDB" w14:textId="415681D6" w:rsidR="00136C5A" w:rsidRPr="00136C5A" w:rsidRDefault="00136C5A" w:rsidP="00136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A">
        <w:rPr>
          <w:rFonts w:ascii="Times New Roman" w:hAnsi="Times New Roman" w:cs="Times New Roman"/>
          <w:sz w:val="28"/>
          <w:szCs w:val="28"/>
        </w:rPr>
        <w:t>31.Перечень нормативных правовых актов, регулирующих предоставление муниципальной услуги "Предоставление юридическим и физическим лицам сведений о ранее приватизированном муниципальном имуществе"</w:t>
      </w:r>
    </w:p>
    <w:p w14:paraId="78809031" w14:textId="77777777" w:rsidR="00136C5A" w:rsidRPr="00136C5A" w:rsidRDefault="00136C5A" w:rsidP="00136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A">
        <w:rPr>
          <w:rFonts w:ascii="Times New Roman" w:hAnsi="Times New Roman" w:cs="Times New Roman"/>
          <w:sz w:val="28"/>
          <w:szCs w:val="28"/>
        </w:rPr>
        <w:t>Предоставление муниципальной услуги «Предоставление юридическим и физическим лицам сведений о ранее приватизированном муниципальном имуществе» осуществляется в соответствии с:</w:t>
      </w:r>
    </w:p>
    <w:p w14:paraId="7728AEE5" w14:textId="77777777" w:rsidR="00136C5A" w:rsidRPr="00136C5A" w:rsidRDefault="00136C5A" w:rsidP="00136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A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 (первоначальный текст документа опубликован в издании «Собрание законодательства Российской Федерации» от 05.12.1994 № 32, статья 3301) (http://www.pravo.gov.ru);</w:t>
      </w:r>
    </w:p>
    <w:p w14:paraId="6ECA7436" w14:textId="77777777" w:rsidR="00136C5A" w:rsidRPr="00136C5A" w:rsidRDefault="00136C5A" w:rsidP="00136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A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(первоначальный текст документа опубликован в издании «Собрание законодательства Российской Федерации» от 29.10.2001 № 44, статья 4147) (http://www.pravo.gov.ru);</w:t>
      </w:r>
    </w:p>
    <w:p w14:paraId="67D9208B" w14:textId="77777777" w:rsidR="00136C5A" w:rsidRPr="00136C5A" w:rsidRDefault="00136C5A" w:rsidP="00136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A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 (первоначальный текст документа опубликован в издании «Российская газета» от 30.12.2004   № 290) (http://www.pravo.gov.ru);</w:t>
      </w:r>
    </w:p>
    <w:p w14:paraId="0FC2681D" w14:textId="77777777" w:rsidR="00136C5A" w:rsidRPr="00136C5A" w:rsidRDefault="00136C5A" w:rsidP="00136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A">
        <w:rPr>
          <w:rFonts w:ascii="Times New Roman" w:hAnsi="Times New Roman" w:cs="Times New Roman"/>
          <w:sz w:val="28"/>
          <w:szCs w:val="28"/>
        </w:rPr>
        <w:t>Федеральным законом от 06.04.2011 № 63-ФЗ «Об электронной подписи» (первоначальный текст документа опубликован в изданиях «Парламентская газета» от 08-14.04.2011 №17, «Российская газета» от 08.04.2011 № 75, «Собрание законодательства Российской Федерации» от 11.04.2011 № 15, статья 2036) (http://www.pravo.gov.ru);</w:t>
      </w:r>
    </w:p>
    <w:p w14:paraId="3020DE6D" w14:textId="77777777" w:rsidR="00136C5A" w:rsidRPr="00136C5A" w:rsidRDefault="00136C5A" w:rsidP="00136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A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(первоначальный текст документа опубликован в издании «Российская газета» от 30.07.2010    № 168) (http://www.pravo.gov.ru);</w:t>
      </w:r>
    </w:p>
    <w:p w14:paraId="7801D6C8" w14:textId="77777777" w:rsidR="00136C5A" w:rsidRPr="00136C5A" w:rsidRDefault="00136C5A" w:rsidP="00136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A">
        <w:rPr>
          <w:rFonts w:ascii="Times New Roman" w:hAnsi="Times New Roman" w:cs="Times New Roman"/>
          <w:sz w:val="28"/>
          <w:szCs w:val="28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 (первоначальный текст документа опубликован в издании «Парламентская газета» от 13-19.02.2009 № 8) (http://www.pravo.gov.ru);</w:t>
      </w:r>
    </w:p>
    <w:p w14:paraId="7999B907" w14:textId="77777777" w:rsidR="00136C5A" w:rsidRPr="00136C5A" w:rsidRDefault="00136C5A" w:rsidP="00136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A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02.05.2006 № 59-ФЗ «О порядке рассмотрения обращений граждан Российской Федерации» (первоначальный текст документа опубликован в издании «Российская газета» от 05.05.2006 № 95) (http://www.pravo.gov.ru);</w:t>
      </w:r>
    </w:p>
    <w:p w14:paraId="195C43D9" w14:textId="77777777" w:rsidR="00136C5A" w:rsidRPr="00136C5A" w:rsidRDefault="00136C5A" w:rsidP="00136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A">
        <w:rPr>
          <w:rFonts w:ascii="Times New Roman" w:hAnsi="Times New Roman" w:cs="Times New Roman"/>
          <w:sz w:val="28"/>
          <w:szCs w:val="28"/>
        </w:rPr>
        <w:t>Федеральным законом от 22.10.2004 № 125-ФЗ «Об архивном деле в Российской Федерации» (первоначальный текст документа опубликован в издании «Парламентская газета» от 27.10.2004 № 201) (http://www.pravo.gov.ru);</w:t>
      </w:r>
    </w:p>
    <w:p w14:paraId="03A38A84" w14:textId="77777777" w:rsidR="00136C5A" w:rsidRPr="00136C5A" w:rsidRDefault="00136C5A" w:rsidP="00136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A">
        <w:rPr>
          <w:rFonts w:ascii="Times New Roman" w:hAnsi="Times New Roman" w:cs="Times New Roman"/>
          <w:sz w:val="28"/>
          <w:szCs w:val="28"/>
        </w:rPr>
        <w:t>Федеральным законом от 25.10.2001 № 137-ФЗ «О введении в действие Земельного кодекса Российской Федерации» (первоначальный текст документа опубликован в издании «Парламентская газета» от 27.10.2004       № 201) (http://www.pravo.gov.ru);</w:t>
      </w:r>
    </w:p>
    <w:p w14:paraId="3405A3A6" w14:textId="77777777" w:rsidR="00136C5A" w:rsidRPr="00136C5A" w:rsidRDefault="00136C5A" w:rsidP="00136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A">
        <w:rPr>
          <w:rFonts w:ascii="Times New Roman" w:hAnsi="Times New Roman" w:cs="Times New Roman"/>
          <w:sz w:val="28"/>
          <w:szCs w:val="28"/>
        </w:rPr>
        <w:t>Федеральным законом от 21.07.1997 № 122-ФЗ «О государственной регистрации прав на недвижимое имущество и сделок с ним» (первоначальный текст документа опубликован в издании «Собрание законодательства Российской Федерации» от 28.07.1997 № 30, статья 3594) (http://www.pravo.gov.ru);</w:t>
      </w:r>
    </w:p>
    <w:p w14:paraId="5763EBE6" w14:textId="77777777" w:rsidR="00136C5A" w:rsidRPr="00136C5A" w:rsidRDefault="00136C5A" w:rsidP="00136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25.01.2013     № 33 «Об использовании простой электронной подписи при оказании государственных и муниципальных услуг» (первоначальный текст документа опубликован в издании «Собрание законодательства Российской Федерации» от 04.02.2013 № 5, статья 377) (http://www.pravo.gov.ru);</w:t>
      </w:r>
    </w:p>
    <w:p w14:paraId="2F5DB32B" w14:textId="77777777" w:rsidR="00136C5A" w:rsidRPr="00136C5A" w:rsidRDefault="00136C5A" w:rsidP="00136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25.06.2012     № 634 «О видах электронной подписи, использование которых допускается при обращении за получением государственных и муниципальных услуг» (первоначальный текст документа опубликован в изданиях «Российская газета» от 02.07.2012 № 148, «Собрание законодательства Российской Федерации» от 02.07.2012 № 27, статья 3744) (http://www.pravo.gov.ru);</w:t>
      </w:r>
    </w:p>
    <w:p w14:paraId="38AF3F94" w14:textId="77777777" w:rsidR="00136C5A" w:rsidRPr="00136C5A" w:rsidRDefault="00136C5A" w:rsidP="00136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25.08.2012    № 852 «Об утверждении Правил использования усиленной </w:t>
      </w:r>
      <w:r w:rsidRPr="00136C5A">
        <w:rPr>
          <w:rFonts w:ascii="Times New Roman" w:hAnsi="Times New Roman" w:cs="Times New Roman"/>
          <w:sz w:val="28"/>
          <w:szCs w:val="28"/>
        </w:rPr>
        <w:lastRenderedPageBreak/>
        <w:t>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(первоначальный текст документа опубликован в изданиях «Российская газета» от 31.08.2012 № 200, «Собрание законодательства Российской Федерации» от 03.09.2012 № 36, статья 4903) (http://www.pravo.gov.ru);</w:t>
      </w:r>
    </w:p>
    <w:p w14:paraId="3626EB21" w14:textId="77777777" w:rsidR="00136C5A" w:rsidRPr="00136C5A" w:rsidRDefault="00136C5A" w:rsidP="00136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07.07.2011   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(первоначальный текст документа опубликован в издании «Собрание законодательства Российской Федерации» от 18.07.2011 № 29, статья 4479) (http://www.pravo.gov.ru);</w:t>
      </w:r>
    </w:p>
    <w:p w14:paraId="0E172D14" w14:textId="77777777" w:rsidR="00136C5A" w:rsidRPr="00136C5A" w:rsidRDefault="00136C5A" w:rsidP="00136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A">
        <w:rPr>
          <w:rFonts w:ascii="Times New Roman" w:hAnsi="Times New Roman" w:cs="Times New Roman"/>
          <w:sz w:val="28"/>
          <w:szCs w:val="28"/>
        </w:rPr>
        <w:t>Положением о порядке учета архивных документов при приватизации государственного и муниципального имущества, утвержденным приказом Росархива от 06.11.1996 № 54, распоряжением Госкомимущества Российской Федерации от 22.10.1996 № 1131-р (первоначальный текст документа опубликован в издании «Российские вести» от 05.12.1996 № 230) (http://www.pravo.gov.ru);</w:t>
      </w:r>
    </w:p>
    <w:p w14:paraId="2A2914CF" w14:textId="2AE738D9" w:rsidR="00136C5A" w:rsidRPr="00136C5A" w:rsidRDefault="00136C5A" w:rsidP="00136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A">
        <w:rPr>
          <w:rFonts w:ascii="Times New Roman" w:hAnsi="Times New Roman" w:cs="Times New Roman"/>
          <w:sz w:val="28"/>
          <w:szCs w:val="28"/>
        </w:rPr>
        <w:t>Уставом ЗАТО Первомайский; (</w:t>
      </w:r>
      <w:r w:rsidR="00563906" w:rsidRPr="00563906">
        <w:rPr>
          <w:rFonts w:ascii="Times New Roman" w:hAnsi="Times New Roman" w:cs="Times New Roman"/>
          <w:sz w:val="28"/>
          <w:szCs w:val="28"/>
        </w:rPr>
        <w:t>https://pervomajskij-r43.gosweb.gosuslugi.ru</w:t>
      </w:r>
      <w:r w:rsidRPr="00136C5A">
        <w:rPr>
          <w:rFonts w:ascii="Times New Roman" w:hAnsi="Times New Roman" w:cs="Times New Roman"/>
          <w:sz w:val="28"/>
          <w:szCs w:val="28"/>
        </w:rPr>
        <w:t>);</w:t>
      </w:r>
    </w:p>
    <w:p w14:paraId="05101A0D" w14:textId="6C7E2E58" w:rsidR="00E01E8E" w:rsidRPr="00136C5A" w:rsidRDefault="00136C5A" w:rsidP="00136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A">
        <w:rPr>
          <w:rFonts w:ascii="Times New Roman" w:hAnsi="Times New Roman" w:cs="Times New Roman"/>
          <w:sz w:val="28"/>
          <w:szCs w:val="28"/>
        </w:rPr>
        <w:t>Постановлением администрации ЗАТО Первомайский от 30.03.2017 № 63 «Об утверждении административного регламента «Предоставление юридическим и физическим лицам сведений о ранее приватизированном муниципальном имуществе (</w:t>
      </w:r>
      <w:r w:rsidR="00563906" w:rsidRPr="00563906">
        <w:rPr>
          <w:rFonts w:ascii="Times New Roman" w:hAnsi="Times New Roman" w:cs="Times New Roman"/>
          <w:sz w:val="28"/>
          <w:szCs w:val="28"/>
        </w:rPr>
        <w:t>https://pervomajskij-r43.gosweb.gosuslugi.ru</w:t>
      </w:r>
      <w:r w:rsidRPr="00136C5A">
        <w:rPr>
          <w:rFonts w:ascii="Times New Roman" w:hAnsi="Times New Roman" w:cs="Times New Roman"/>
          <w:sz w:val="28"/>
          <w:szCs w:val="28"/>
        </w:rPr>
        <w:t>).</w:t>
      </w:r>
    </w:p>
    <w:sectPr w:rsidR="00E01E8E" w:rsidRPr="00136C5A" w:rsidSect="00074D8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5A"/>
    <w:rsid w:val="00074D86"/>
    <w:rsid w:val="00136C5A"/>
    <w:rsid w:val="00563906"/>
    <w:rsid w:val="0080502D"/>
    <w:rsid w:val="00B17FFB"/>
    <w:rsid w:val="00E0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FB94"/>
  <w15:chartTrackingRefBased/>
  <w15:docId w15:val="{16C4E3C7-8B94-4DB8-9DAD-0AD15F4D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madam.jakimova1111@yandex.ru</dc:creator>
  <cp:keywords/>
  <dc:description/>
  <cp:lastModifiedBy>madam.jakimova1111@yandex.ru</cp:lastModifiedBy>
  <cp:revision>2</cp:revision>
  <dcterms:created xsi:type="dcterms:W3CDTF">2022-06-09T08:03:00Z</dcterms:created>
  <dcterms:modified xsi:type="dcterms:W3CDTF">2022-07-07T11:14:00Z</dcterms:modified>
</cp:coreProperties>
</file>