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A29" w14:textId="34A7A357" w:rsidR="00C06189" w:rsidRPr="00C06189" w:rsidRDefault="00C06189" w:rsidP="00C06189">
      <w:pPr>
        <w:shd w:val="clear" w:color="auto" w:fill="FFFFFF"/>
        <w:spacing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  <w14:ligatures w14:val="none"/>
        </w:rPr>
      </w:pPr>
      <w:r w:rsidRPr="00C06189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  <w14:ligatures w14:val="none"/>
        </w:rPr>
        <w:t>Минпромторг России приглашает на конкурс «Торговля России»</w:t>
      </w:r>
    </w:p>
    <w:p w14:paraId="00788A8A" w14:textId="391C8A27" w:rsidR="00C06189" w:rsidRPr="00C06189" w:rsidRDefault="00C06189">
      <w:pPr>
        <w:rPr>
          <w:rFonts w:ascii="Times New Roman" w:hAnsi="Times New Roman" w:cs="Times New Roman"/>
          <w:color w:val="273350"/>
          <w:sz w:val="24"/>
          <w:szCs w:val="24"/>
        </w:rPr>
      </w:pP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18 марта 2024 года начинается прием заявок на VII ежегодный конкурс</w:t>
      </w: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</w:t>
      </w:r>
    </w:p>
    <w:p w14:paraId="730C2922" w14:textId="01A3B58D" w:rsidR="00C06189" w:rsidRPr="00C06189" w:rsidRDefault="00C06189">
      <w:pP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Российская торговля - одна из самых развитых в мире, она разнообразна. И каждый формат имеет своего покупателя. Главная задача конкурса – выявление и популяризация передового отраслевого опыта и лучших практик </w:t>
      </w:r>
      <w:proofErr w:type="spellStart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многоформатной</w:t>
      </w:r>
      <w:proofErr w:type="spellEnd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proofErr w:type="gramStart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отечественнойторговли,-</w:t>
      </w:r>
      <w:proofErr w:type="gramEnd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отметилВикторЕвтухов,статс-секретарь–заместитель министра промышленности и торговли Российской Федерации.</w:t>
      </w:r>
    </w:p>
    <w:p w14:paraId="116C735D" w14:textId="089263D2" w:rsidR="00C06189" w:rsidRPr="00C06189" w:rsidRDefault="00C06189">
      <w:pP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</w:t>
      </w:r>
      <w:proofErr w:type="spellStart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объект»,«Лучший</w:t>
      </w:r>
      <w:proofErr w:type="spellEnd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proofErr w:type="spellStart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магазин»,«Лучший</w:t>
      </w:r>
      <w:proofErr w:type="spellEnd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объект фаст-</w:t>
      </w:r>
      <w:proofErr w:type="spellStart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фуда</w:t>
      </w:r>
      <w:proofErr w:type="spellEnd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»,«Лучший торговый </w:t>
      </w:r>
      <w:proofErr w:type="spellStart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фестиваль»,«Лучший</w:t>
      </w:r>
      <w:proofErr w:type="spellEnd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оптовый продовольственный </w:t>
      </w:r>
      <w:proofErr w:type="spellStart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рынок»,«Лучшая</w:t>
      </w:r>
      <w:proofErr w:type="spellEnd"/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фирменная    сеть    местного    товаропроизводителя»,    «Лучшая    представленность российских товаров» и «Лучший придорожный сервис».</w:t>
      </w: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Конкурс «Торговля России» привлекает внимание участников со всех уголков нашей страны. Победители получат награды, а их успехи, традиционно, будут представлены всеобщему вниманию на торжественной церемонии награждения в ходе 10-й юбилейной «Недели Российского Ритейла».</w:t>
      </w:r>
    </w:p>
    <w:p w14:paraId="55E5A18C" w14:textId="06AF62C2" w:rsidR="00C06189" w:rsidRPr="00C06189" w:rsidRDefault="00C06189">
      <w:pP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Этапы проведения Конкурса:</w:t>
      </w: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1)    сбор заявок участников: 18.03.2024 – 27.04.2024;</w:t>
      </w: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2)    квалификационныйотбор,объявлениепобедителей:до17.05.2024;</w:t>
      </w: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3)    награждение победителей состоится на форуме «Неделя российского ритейла», который пройдет в период с 27.05.2024 по 30.05.2024.</w:t>
      </w: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Международный форум бизнеса и власти «Неделя Российского Ритейла»</w:t>
      </w: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- самое ожидаемое отраслевое событие в этом году для всей ритейл-индустрии, которое пройдет с 27 по 30 мая 2024 года и соберет более 8 тысяч участников.</w:t>
      </w: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Для участия в конкурсе «Торговля России» необходимо подать заявку и заполнить анкету на сайте </w:t>
      </w:r>
      <w:hyperlink r:id="rId4" w:history="1">
        <w:r w:rsidRPr="00C06189">
          <w:rPr>
            <w:rStyle w:val="a3"/>
            <w:rFonts w:ascii="Times New Roman" w:hAnsi="Times New Roman" w:cs="Times New Roman"/>
            <w:color w:val="306AFD"/>
            <w:sz w:val="24"/>
            <w:szCs w:val="24"/>
            <w:u w:val="none"/>
            <w:shd w:val="clear" w:color="auto" w:fill="FFFFFF"/>
          </w:rPr>
          <w:t xml:space="preserve">Торговля </w:t>
        </w:r>
        <w:proofErr w:type="spellStart"/>
        <w:r w:rsidRPr="00C06189">
          <w:rPr>
            <w:rStyle w:val="a3"/>
            <w:rFonts w:ascii="Times New Roman" w:hAnsi="Times New Roman" w:cs="Times New Roman"/>
            <w:color w:val="306AFD"/>
            <w:sz w:val="24"/>
            <w:szCs w:val="24"/>
            <w:u w:val="none"/>
            <w:shd w:val="clear" w:color="auto" w:fill="FFFFFF"/>
          </w:rPr>
          <w:t>росс</w:t>
        </w:r>
        <w:r w:rsidRPr="00C06189">
          <w:rPr>
            <w:rStyle w:val="a3"/>
            <w:rFonts w:ascii="Times New Roman" w:hAnsi="Times New Roman" w:cs="Times New Roman"/>
            <w:color w:val="306AFD"/>
            <w:sz w:val="24"/>
            <w:szCs w:val="24"/>
            <w:u w:val="none"/>
            <w:shd w:val="clear" w:color="auto" w:fill="FFFFFF"/>
          </w:rPr>
          <w:t>и</w:t>
        </w:r>
        <w:r w:rsidRPr="00C06189">
          <w:rPr>
            <w:rStyle w:val="a3"/>
            <w:rFonts w:ascii="Times New Roman" w:hAnsi="Times New Roman" w:cs="Times New Roman"/>
            <w:color w:val="306AFD"/>
            <w:sz w:val="24"/>
            <w:szCs w:val="24"/>
            <w:u w:val="none"/>
            <w:shd w:val="clear" w:color="auto" w:fill="FFFFFF"/>
          </w:rPr>
          <w:t>и.рф</w:t>
        </w:r>
        <w:proofErr w:type="spellEnd"/>
      </w:hyperlink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</w:t>
      </w:r>
    </w:p>
    <w:p w14:paraId="3B98A735" w14:textId="77777777" w:rsidR="00C06189" w:rsidRPr="00C06189" w:rsidRDefault="00C06189">
      <w:pP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C06189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Срок окончания приема заявок 27апреля 2024 года.</w:t>
      </w:r>
    </w:p>
    <w:p w14:paraId="73531E37" w14:textId="2B6778F9" w:rsidR="00DD4E1C" w:rsidRPr="00C06189" w:rsidRDefault="00C06189">
      <w:pP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C06189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Квалификационный отбор и определение победителей будут завершены до 17 мая 2024 года.</w:t>
      </w:r>
    </w:p>
    <w:p w14:paraId="1F0A36BD" w14:textId="79888B66" w:rsidR="00C06189" w:rsidRPr="00C06189" w:rsidRDefault="00C0618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06189">
          <w:rPr>
            <w:rStyle w:val="a3"/>
            <w:rFonts w:ascii="Times New Roman" w:hAnsi="Times New Roman" w:cs="Times New Roman"/>
            <w:color w:val="306AFD"/>
            <w:sz w:val="24"/>
            <w:szCs w:val="24"/>
            <w:u w:val="none"/>
            <w:shd w:val="clear" w:color="auto" w:fill="FFFFFF"/>
          </w:rPr>
          <w:t>Правила участия в конкурсе «Торговля России»</w:t>
        </w:r>
      </w:hyperlink>
    </w:p>
    <w:sectPr w:rsidR="00C06189" w:rsidRPr="00C0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9"/>
    <w:rsid w:val="004445FF"/>
    <w:rsid w:val="009B64F5"/>
    <w:rsid w:val="00C06189"/>
    <w:rsid w:val="00D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C9D5"/>
  <w15:chartTrackingRefBased/>
  <w15:docId w15:val="{F59988E0-AE58-4F79-93BC-28545C82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1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618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6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siant.org/pravila-uchastiya-v-konkurse-torgovlya-rossii.html" TargetMode="External"/><Relationship Id="rId4" Type="http://schemas.openxmlformats.org/officeDocument/2006/relationships/hyperlink" Target="https://russian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Suntsova</dc:creator>
  <cp:keywords/>
  <dc:description/>
  <cp:lastModifiedBy>Maria Suntsova</cp:lastModifiedBy>
  <cp:revision>1</cp:revision>
  <dcterms:created xsi:type="dcterms:W3CDTF">2024-03-21T05:56:00Z</dcterms:created>
  <dcterms:modified xsi:type="dcterms:W3CDTF">2024-03-21T06:00:00Z</dcterms:modified>
</cp:coreProperties>
</file>